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b w:val="1"/>
          <w:sz w:val="32"/>
          <w:szCs w:val="32"/>
        </w:rPr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/>
      </w:pPr>
      <w:r w:rsidDel="00000000" w:rsidR="00000000" w:rsidRPr="00000000">
        <w:rPr/>
        <w:drawing>
          <wp:inline distB="0" distT="0" distL="0" distR="0">
            <wp:extent cx="2637790" cy="1459865"/>
            <wp:effectExtent b="0" l="0" r="0" t="0"/>
            <wp:docPr descr="C:\Users\jackie.qin\Desktop\Logos &amp;Posters\IMG-png_RGB\Imagination_Logo_Primary_Blk.pngImagination_Logo_Primary_Blk" id="964890088" name="image2.png"/>
            <a:graphic>
              <a:graphicData uri="http://schemas.openxmlformats.org/drawingml/2006/picture">
                <pic:pic>
                  <pic:nvPicPr>
                    <pic:cNvPr descr="C:\Users\jackie.qin\Desktop\Logos &amp;Posters\IMG-png_RGB\Imagination_Logo_Primary_Blk.pngImagination_Logo_Primary_Blk"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4598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center"/>
        <w:rPr>
          <w:b w:val="1"/>
          <w:sz w:val="32"/>
          <w:szCs w:val="32"/>
        </w:rPr>
      </w:pPr>
      <w:r w:rsidDel="00000000" w:rsidR="00000000" w:rsidRPr="00000000">
        <w:rPr>
          <w:b w:val="1"/>
          <w:sz w:val="32"/>
          <w:szCs w:val="32"/>
          <w:rtl w:val="0"/>
        </w:rPr>
        <w:t xml:space="preserve">THE IMAGINATION UNIVERSITY PROGRAMME</w:t>
      </w:r>
    </w:p>
    <w:p w:rsidR="00000000" w:rsidDel="00000000" w:rsidP="00000000" w:rsidRDefault="00000000" w:rsidRPr="00000000" w14:paraId="00000009">
      <w:pPr>
        <w:jc w:val="center"/>
        <w:rPr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center"/>
        <w:rPr>
          <w:i w:val="1"/>
          <w:color w:val="b7168b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center"/>
        <w:rPr>
          <w:i w:val="1"/>
          <w:color w:val="b7168b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center"/>
        <w:rPr>
          <w:i w:val="1"/>
          <w:color w:val="b7168b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center"/>
        <w:rPr>
          <w:b w:val="1"/>
          <w:color w:val="00000a"/>
          <w:sz w:val="72"/>
          <w:szCs w:val="72"/>
        </w:rPr>
      </w:pPr>
      <w:r w:rsidDel="00000000" w:rsidR="00000000" w:rsidRPr="00000000">
        <w:rPr>
          <w:b w:val="1"/>
          <w:color w:val="00000a"/>
          <w:sz w:val="72"/>
          <w:szCs w:val="72"/>
          <w:rtl w:val="0"/>
        </w:rPr>
        <w:t xml:space="preserve">RVfpga-SoC </w:t>
      </w:r>
    </w:p>
    <w:p w:rsidR="00000000" w:rsidDel="00000000" w:rsidP="00000000" w:rsidRDefault="00000000" w:rsidRPr="00000000" w14:paraId="0000000E">
      <w:pPr>
        <w:jc w:val="center"/>
        <w:rPr>
          <w:b w:val="1"/>
          <w:color w:val="00000a"/>
          <w:sz w:val="56"/>
          <w:szCs w:val="56"/>
        </w:rPr>
      </w:pPr>
      <w:r w:rsidDel="00000000" w:rsidR="00000000" w:rsidRPr="00000000">
        <w:rPr>
          <w:b w:val="1"/>
          <w:color w:val="00000a"/>
          <w:sz w:val="56"/>
          <w:szCs w:val="56"/>
          <w:rtl w:val="0"/>
        </w:rPr>
        <w:t xml:space="preserve">Getting Started Guide</w:t>
      </w:r>
    </w:p>
    <w:p w:rsidR="00000000" w:rsidDel="00000000" w:rsidP="00000000" w:rsidRDefault="00000000" w:rsidRPr="00000000" w14:paraId="0000000F">
      <w:pPr>
        <w:pStyle w:val="Heading2"/>
        <w:rPr>
          <w:color w:val="00000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Style w:val="Heading1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bookmarkStart w:colFirst="0" w:colLast="0" w:name="_heading=h.30j0zll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Style w:val="Heading1"/>
        <w:jc w:val="center"/>
        <w:rPr/>
      </w:pPr>
      <w:r w:rsidDel="00000000" w:rsidR="00000000" w:rsidRPr="00000000">
        <w:rPr>
          <w:sz w:val="28"/>
          <w:szCs w:val="28"/>
          <w:rtl w:val="0"/>
        </w:rPr>
        <w:t xml:space="preserve">Acknowledgments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3225800"/>
            <wp:effectExtent b="0" l="0" r="0" t="0"/>
            <wp:docPr id="964890089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2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b w:val="1"/>
          <w:sz w:val="18"/>
          <w:szCs w:val="18"/>
        </w:rPr>
      </w:pPr>
      <w:r w:rsidDel="00000000" w:rsidR="00000000" w:rsidRPr="00000000">
        <w:rPr>
          <w:b w:val="1"/>
          <w:sz w:val="18"/>
          <w:szCs w:val="18"/>
          <w:u w:val="single"/>
          <w:rtl w:val="0"/>
        </w:rPr>
        <w:t xml:space="preserve">AUTHORS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Prof. Sarah Harris (</w:t>
      </w:r>
      <w:hyperlink r:id="rId9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https://www.linkedin.com/in/sarah-harris-12720697/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1C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Prof. Daniel Chaver (</w:t>
      </w:r>
      <w:hyperlink r:id="rId10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https://www.linkedin.com/in/daniel-chaver-a5056a156/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1D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Zubair Kakakhel (</w:t>
      </w:r>
      <w:hyperlink r:id="rId11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https://www.linkedin.com/in/zubairlk/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1E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M. Hamza Liaqat (</w:t>
      </w:r>
      <w:hyperlink r:id="rId12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https://www.linkedin.com/in/muhammad-hamza-liaqat-ab73a0195/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1F">
      <w:pPr>
        <w:rPr>
          <w:b w:val="1"/>
          <w:sz w:val="18"/>
          <w:szCs w:val="18"/>
        </w:rPr>
      </w:pPr>
      <w:r w:rsidDel="00000000" w:rsidR="00000000" w:rsidRPr="00000000">
        <w:rPr>
          <w:b w:val="1"/>
          <w:sz w:val="18"/>
          <w:szCs w:val="18"/>
          <w:u w:val="single"/>
          <w:rtl w:val="0"/>
        </w:rPr>
        <w:t xml:space="preserve">ADVISER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Prof. David Patterson (</w:t>
      </w:r>
      <w:hyperlink r:id="rId13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https://www.linkedin.com/in/dave-patterson-408225/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21">
      <w:pPr>
        <w:rPr>
          <w:b w:val="1"/>
          <w:sz w:val="18"/>
          <w:szCs w:val="18"/>
          <w:u w:val="single"/>
        </w:rPr>
      </w:pPr>
      <w:r w:rsidDel="00000000" w:rsidR="00000000" w:rsidRPr="00000000">
        <w:rPr>
          <w:b w:val="1"/>
          <w:sz w:val="18"/>
          <w:szCs w:val="18"/>
          <w:u w:val="single"/>
          <w:rtl w:val="0"/>
        </w:rPr>
        <w:t xml:space="preserve">CONTRIBUTORS</w:t>
      </w:r>
    </w:p>
    <w:p w:rsidR="00000000" w:rsidDel="00000000" w:rsidP="00000000" w:rsidRDefault="00000000" w:rsidRPr="00000000" w14:paraId="00000022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Robert Owen (</w:t>
      </w:r>
      <w:hyperlink r:id="rId14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https://www.linkedin.com/in/robert-owen-4335931/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23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Olof Kindgren (</w:t>
      </w:r>
      <w:hyperlink r:id="rId15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https://www.linkedin.com/in/olofkindgren/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24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Prof. Luis Piñuel (</w:t>
      </w:r>
      <w:hyperlink r:id="rId16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https://www.linkedin.com/in/lpinuel/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25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Ivan Kravets (</w:t>
      </w:r>
      <w:hyperlink r:id="rId17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https://www.linkedin.com/in/ivankravets/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26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Valerii Koval (</w:t>
      </w:r>
      <w:hyperlink r:id="rId18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https://www.linkedin.com/in/valeros/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27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Ted Marena (</w:t>
      </w:r>
      <w:hyperlink r:id="rId19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https://www.linkedin.com/in/tedmarena/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28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Prof. Roy Kravitz (</w:t>
      </w:r>
      <w:hyperlink r:id="rId20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https://www.linkedin.com/in/roy-kravitz-4725963/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29">
      <w:pPr>
        <w:rPr>
          <w:b w:val="1"/>
          <w:sz w:val="18"/>
          <w:szCs w:val="18"/>
          <w:u w:val="single"/>
        </w:rPr>
      </w:pPr>
      <w:r w:rsidDel="00000000" w:rsidR="00000000" w:rsidRPr="00000000">
        <w:rPr>
          <w:b w:val="1"/>
          <w:sz w:val="18"/>
          <w:szCs w:val="18"/>
          <w:u w:val="single"/>
          <w:rtl w:val="0"/>
        </w:rPr>
        <w:t xml:space="preserve">ASSOCIATES</w:t>
      </w:r>
    </w:p>
    <w:p w:rsidR="00000000" w:rsidDel="00000000" w:rsidP="00000000" w:rsidRDefault="00000000" w:rsidRPr="00000000" w14:paraId="0000002A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Prof. José Ignacio Gómez (</w:t>
      </w:r>
      <w:hyperlink r:id="rId21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https://www.linkedin.com/in/jos%C3%A9-ignacio-gomez-182b981/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2B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Prof. Christian Tenllado (</w:t>
      </w:r>
      <w:hyperlink r:id="rId22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https://www.linkedin.com/in/christian-tenllado-31578659/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2C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Prof. Daniel León (</w:t>
      </w:r>
      <w:hyperlink r:id="rId23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www.linkedin.com/in/danileon-ufv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2D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Prof. Katzalin Olcoz (</w:t>
      </w:r>
      <w:hyperlink r:id="rId24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https://www.linkedin.com/in/katzalin-olcoz-herrero-5724b0200/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2E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Prof. Alberto del Barrio (</w:t>
      </w:r>
      <w:hyperlink r:id="rId25">
        <w:r w:rsidDel="00000000" w:rsidR="00000000" w:rsidRPr="00000000">
          <w:rPr>
            <w:color w:val="0000ff"/>
            <w:sz w:val="16"/>
            <w:szCs w:val="16"/>
            <w:u w:val="single"/>
            <w:rtl w:val="0"/>
          </w:rPr>
          <w:t xml:space="preserve">https://www.linkedin.com/in/alberto-antonio-del-barrio-garc%C3%ADa-1a85586a/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2F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Prof. Fernando Castro (</w:t>
      </w:r>
      <w:hyperlink r:id="rId26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https://www.linkedin.com/in/fernando-castro-5993103a/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30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Prof. Manuel Prieto (</w:t>
      </w:r>
      <w:hyperlink r:id="rId27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https://www.linkedin.com/in/manuel-prieto-matias-02470b8b/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31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Prof. Francisco Tirado (</w:t>
      </w:r>
      <w:hyperlink r:id="rId28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https://www.linkedin.com/in/francisco-tirado-fern%C3%A1ndez-40a45570/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32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Prof. Román Hermida (</w:t>
      </w:r>
      <w:hyperlink r:id="rId29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https://www.linkedin.com/in/roman-hermida-correa-a4175645/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33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Cathal McCabe (</w:t>
      </w:r>
      <w:hyperlink r:id="rId30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https://www.linkedin.com/in/cathalmccabe/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34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Dan Hugo (</w:t>
      </w:r>
      <w:hyperlink r:id="rId31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https://www.linkedin.com/in/danhugo/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35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Braden Harwood (</w:t>
      </w:r>
      <w:hyperlink r:id="rId32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https://www.linkedin.com/in/braden-harwood/</w:t>
        </w:r>
      </w:hyperlink>
      <w:r w:rsidDel="00000000" w:rsidR="00000000" w:rsidRPr="00000000">
        <w:rPr>
          <w:sz w:val="18"/>
          <w:szCs w:val="18"/>
          <w:rtl w:val="0"/>
        </w:rPr>
        <w:t xml:space="preserve"> )</w:t>
      </w:r>
    </w:p>
    <w:p w:rsidR="00000000" w:rsidDel="00000000" w:rsidP="00000000" w:rsidRDefault="00000000" w:rsidRPr="00000000" w14:paraId="00000036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David Burnett (</w:t>
      </w:r>
      <w:hyperlink r:id="rId33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https://www.linkedin.com/in/david-burnett-3b03778/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37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Gage Elerding (</w:t>
      </w:r>
      <w:hyperlink r:id="rId34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https://www.linkedin.com/in/gage-elerding-052b16106/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38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Brian Cruickshank (</w:t>
      </w:r>
      <w:hyperlink r:id="rId35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https://www.linkedin.com/in/bcruiksh/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39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Deepen Parmar (</w:t>
      </w:r>
      <w:hyperlink r:id="rId36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https://www.linkedin.com/in/deepen-parmar/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3A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Thong Doan (</w:t>
      </w:r>
      <w:hyperlink r:id="rId37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https://www.linkedin.com/in/thong-doan/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3B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Oliver Rew (</w:t>
      </w:r>
      <w:hyperlink r:id="rId38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https://www.linkedin.com/in/oliver-rew/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3C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Niko Nikolay (</w:t>
      </w:r>
      <w:hyperlink r:id="rId39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https://www.linkedin.com/in/roy-kravitz-4725963/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3D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Guanyang He (</w:t>
      </w:r>
      <w:hyperlink r:id="rId40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https://www.linkedin.com/in/guanyang-he-5775ba109/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3E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Prof. Ataur Patwary (</w:t>
      </w:r>
      <w:hyperlink r:id="rId41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https://www.linkedin.com/in/ataurpatwary/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3F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Chuck Faber </w:t>
      </w:r>
      <w:hyperlink r:id="rId42">
        <w:r w:rsidDel="00000000" w:rsidR="00000000" w:rsidRPr="00000000">
          <w:rPr>
            <w:color w:val="1155cc"/>
            <w:sz w:val="18"/>
            <w:szCs w:val="18"/>
            <w:u w:val="single"/>
            <w:rtl w:val="0"/>
          </w:rPr>
          <w:t xml:space="preserve">(</w:t>
        </w:r>
      </w:hyperlink>
      <w:hyperlink r:id="rId43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https://www.linkedin.com/in/chuck-faber-3b502339/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40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Brett Thornhill (</w:t>
      </w:r>
      <w:hyperlink r:id="rId44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https://www.linkedin.com/in/brett-d-thornhill/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41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Daniel Hale </w:t>
      </w:r>
      <w:r w:rsidDel="00000000" w:rsidR="00000000" w:rsidRPr="00000000">
        <w:rPr>
          <w:color w:val="0000ff"/>
          <w:sz w:val="18"/>
          <w:szCs w:val="18"/>
          <w:rtl w:val="0"/>
        </w:rPr>
        <w:t xml:space="preserve">(</w:t>
      </w:r>
      <w:hyperlink r:id="rId45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https://www.linkedin.com/in/daniel-lee-hale/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42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Joshua Blazek (</w:t>
      </w:r>
      <w:hyperlink r:id="rId46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https://www.linkedin.com/in/joshuablazek/</w:t>
        </w:r>
      </w:hyperlink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43">
      <w:pPr>
        <w:widowControl w:val="0"/>
        <w:numPr>
          <w:ilvl w:val="0"/>
          <w:numId w:val="4"/>
        </w:numPr>
        <w:ind w:left="720" w:hanging="360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Tiffani Shilts (</w:t>
      </w:r>
      <w:hyperlink r:id="rId47">
        <w:r w:rsidDel="00000000" w:rsidR="00000000" w:rsidRPr="00000000">
          <w:rPr>
            <w:color w:val="0000ff"/>
            <w:sz w:val="18"/>
            <w:szCs w:val="18"/>
            <w:u w:val="single"/>
            <w:rtl w:val="0"/>
          </w:rPr>
          <w:t xml:space="preserve">https://linkedin.com/in/tiffanishilts</w:t>
        </w:r>
      </w:hyperlink>
      <w:r w:rsidDel="00000000" w:rsidR="00000000" w:rsidRPr="00000000">
        <w:rPr>
          <w:color w:val="0000ff"/>
          <w:sz w:val="18"/>
          <w:szCs w:val="18"/>
          <w:u w:val="single"/>
          <w:rtl w:val="0"/>
        </w:rPr>
        <w:t xml:space="preserve">/</w:t>
      </w:r>
      <w:r w:rsidDel="00000000" w:rsidR="00000000" w:rsidRPr="00000000">
        <w:rPr>
          <w:sz w:val="18"/>
          <w:szCs w:val="18"/>
          <w:rtl w:val="0"/>
        </w:rPr>
        <w:t xml:space="preserve">)</w:t>
      </w:r>
    </w:p>
    <w:p w:rsidR="00000000" w:rsidDel="00000000" w:rsidP="00000000" w:rsidRDefault="00000000" w:rsidRPr="00000000" w14:paraId="00000044">
      <w:pPr>
        <w:widowControl w:val="0"/>
        <w:spacing w:after="240" w:before="240" w:lineRule="auto"/>
        <w:jc w:val="center"/>
        <w:rPr>
          <w:sz w:val="16"/>
          <w:szCs w:val="16"/>
        </w:rPr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b w:val="1"/>
          <w:rtl w:val="0"/>
        </w:rPr>
        <w:t xml:space="preserve">Table 1. RVfpga Terms</w:t>
      </w:r>
      <w:r w:rsidDel="00000000" w:rsidR="00000000" w:rsidRPr="00000000">
        <w:rPr>
          <w:rtl w:val="0"/>
        </w:rPr>
      </w:r>
    </w:p>
    <w:tbl>
      <w:tblPr>
        <w:tblStyle w:val="Table1"/>
        <w:tblW w:w="9648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28"/>
        <w:gridCol w:w="7920"/>
        <w:tblGridChange w:id="0">
          <w:tblGrid>
            <w:gridCol w:w="1728"/>
            <w:gridCol w:w="7920"/>
          </w:tblGrid>
        </w:tblGridChange>
      </w:tblGrid>
      <w:tr>
        <w:trPr>
          <w:cantSplit w:val="0"/>
          <w:tblHeader w:val="0"/>
        </w:trPr>
        <w:tc>
          <w:tcPr>
            <w:shd w:fill="000000" w:val="clear"/>
          </w:tcPr>
          <w:p w:rsidR="00000000" w:rsidDel="00000000" w:rsidP="00000000" w:rsidRDefault="00000000" w:rsidRPr="00000000" w14:paraId="00000045">
            <w:pPr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Name</w:t>
            </w:r>
          </w:p>
        </w:tc>
        <w:tc>
          <w:tcPr>
            <w:shd w:fill="000000" w:val="clear"/>
          </w:tcPr>
          <w:p w:rsidR="00000000" w:rsidDel="00000000" w:rsidP="00000000" w:rsidRDefault="00000000" w:rsidRPr="00000000" w14:paraId="00000046">
            <w:pPr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Description</w:t>
            </w:r>
          </w:p>
        </w:tc>
      </w:tr>
      <w:tr>
        <w:trPr>
          <w:cantSplit w:val="0"/>
          <w:tblHeader w:val="0"/>
        </w:trPr>
        <w:tc>
          <w:tcPr>
            <w:gridSpan w:val="2"/>
            <w:shd w:fill="f2f2f2" w:val="clear"/>
          </w:tcPr>
          <w:p w:rsidR="00000000" w:rsidDel="00000000" w:rsidP="00000000" w:rsidRDefault="00000000" w:rsidRPr="00000000" w14:paraId="00000047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Courses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9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RVfpga</w:t>
            </w:r>
          </w:p>
        </w:tc>
        <w:tc>
          <w:tcPr/>
          <w:p w:rsidR="00000000" w:rsidDel="00000000" w:rsidP="00000000" w:rsidRDefault="00000000" w:rsidRPr="00000000" w14:paraId="0000004A">
            <w:pPr>
              <w:spacing w:after="200" w:lineRule="auto"/>
              <w:rPr/>
            </w:pPr>
            <w:r w:rsidDel="00000000" w:rsidR="00000000" w:rsidRPr="00000000">
              <w:rPr>
                <w:rtl w:val="0"/>
              </w:rPr>
              <w:t xml:space="preserve">A course that shows how to use RVfpgaNexys and RVfpgaSim, RISC-V system-on-chips (SoCs), to run programs and extend the system by adding peripherals (RVfpga Labs 1-10), and explore the core and memory system by running simulations, measuring performance, adding instructions, and modifying the memory system (RVfpga Labs 11-20). Throughout the course, users are also shown how to use the RISC-V toolchain (compilers and debuggers) and simulators, the Verilator HDL simulator, and Western Digital’s Whisper instruction set simulator (ISS).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B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RVfpga-SoC</w:t>
            </w:r>
          </w:p>
        </w:tc>
        <w:tc>
          <w:tcPr/>
          <w:p w:rsidR="00000000" w:rsidDel="00000000" w:rsidP="00000000" w:rsidRDefault="00000000" w:rsidRPr="00000000" w14:paraId="0000004C">
            <w:pPr>
              <w:spacing w:after="200" w:lineRule="auto"/>
              <w:rPr/>
            </w:pPr>
            <w:r w:rsidDel="00000000" w:rsidR="00000000" w:rsidRPr="00000000">
              <w:rPr>
                <w:rtl w:val="0"/>
              </w:rPr>
              <w:t xml:space="preserve">A course that shows how to build a subset of SweRVolfX SoC from scratch using building blocks such as the SweRV core, memories, and peripherals. The course also shows how to load the Zephyr real-time operating system (RTOS) onto SweRVolf and run programs including Tensorflow Lite’s hello world example on top of the operating system. </w:t>
            </w:r>
          </w:p>
        </w:tc>
      </w:tr>
      <w:tr>
        <w:trPr>
          <w:cantSplit w:val="0"/>
          <w:tblHeader w:val="0"/>
        </w:trPr>
        <w:tc>
          <w:tcPr>
            <w:gridSpan w:val="2"/>
            <w:shd w:fill="f2f2f2" w:val="clear"/>
          </w:tcPr>
          <w:p w:rsidR="00000000" w:rsidDel="00000000" w:rsidP="00000000" w:rsidRDefault="00000000" w:rsidRPr="00000000" w14:paraId="0000004D">
            <w:pPr>
              <w:spacing w:line="276" w:lineRule="auto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Cores and SoCs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F">
            <w:pPr>
              <w:spacing w:after="20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SweRV EH1 Core</w:t>
            </w:r>
          </w:p>
        </w:tc>
        <w:tc>
          <w:tcPr/>
          <w:p w:rsidR="00000000" w:rsidDel="00000000" w:rsidP="00000000" w:rsidRDefault="00000000" w:rsidRPr="00000000" w14:paraId="00000050">
            <w:pPr>
              <w:rPr/>
            </w:pPr>
            <w:r w:rsidDel="00000000" w:rsidR="00000000" w:rsidRPr="00000000">
              <w:rPr>
                <w:rtl w:val="0"/>
              </w:rPr>
              <w:t xml:space="preserve">Open-source commercial RISC-V core developed by Western Digital</w:t>
            </w:r>
          </w:p>
          <w:p w:rsidR="00000000" w:rsidDel="00000000" w:rsidP="00000000" w:rsidRDefault="00000000" w:rsidRPr="00000000" w14:paraId="00000051">
            <w:pPr>
              <w:rPr/>
            </w:pPr>
            <w:r w:rsidDel="00000000" w:rsidR="00000000" w:rsidRPr="00000000">
              <w:rPr>
                <w:rtl w:val="0"/>
              </w:rPr>
              <w:t xml:space="preserve">(</w:t>
            </w:r>
            <w:hyperlink r:id="rId48">
              <w:r w:rsidDel="00000000" w:rsidR="00000000" w:rsidRPr="00000000">
                <w:rPr>
                  <w:color w:val="0000ff"/>
                  <w:u w:val="single"/>
                  <w:rtl w:val="0"/>
                </w:rPr>
                <w:t xml:space="preserve">https://github.com/chipsalliance/Cores-SweRV</w:t>
              </w:r>
            </w:hyperlink>
            <w:r w:rsidDel="00000000" w:rsidR="00000000" w:rsidRPr="00000000">
              <w:rPr>
                <w:rtl w:val="0"/>
              </w:rPr>
              <w:t xml:space="preserve">).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2">
            <w:pPr>
              <w:spacing w:after="20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SweRV EH1 Core Complex</w:t>
            </w:r>
          </w:p>
        </w:tc>
        <w:tc>
          <w:tcPr/>
          <w:p w:rsidR="00000000" w:rsidDel="00000000" w:rsidP="00000000" w:rsidRDefault="00000000" w:rsidRPr="00000000" w14:paraId="00000053">
            <w:pPr>
              <w:spacing w:after="200" w:lineRule="auto"/>
              <w:rPr/>
            </w:pPr>
            <w:r w:rsidDel="00000000" w:rsidR="00000000" w:rsidRPr="00000000">
              <w:rPr>
                <w:rtl w:val="0"/>
              </w:rPr>
              <w:t xml:space="preserve">SweRV EH1 core with added memory (ICCM, DCCM, and instruction cache), programmable interrupt controller (PIC), bus interfaces, and debug unit (</w:t>
            </w:r>
            <w:hyperlink r:id="rId49">
              <w:r w:rsidDel="00000000" w:rsidR="00000000" w:rsidRPr="00000000">
                <w:rPr>
                  <w:color w:val="0000ff"/>
                  <w:u w:val="single"/>
                  <w:rtl w:val="0"/>
                </w:rPr>
                <w:t xml:space="preserve">https://github.com/chipsalliance/Cores-SweRV</w:t>
              </w:r>
            </w:hyperlink>
            <w:r w:rsidDel="00000000" w:rsidR="00000000" w:rsidRPr="00000000">
              <w:rPr>
                <w:rtl w:val="0"/>
              </w:rPr>
              <w:t xml:space="preserve">).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4">
            <w:pPr>
              <w:spacing w:after="200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SweRVolfX</w:t>
            </w:r>
          </w:p>
        </w:tc>
        <w:tc>
          <w:tcPr/>
          <w:p w:rsidR="00000000" w:rsidDel="00000000" w:rsidP="00000000" w:rsidRDefault="00000000" w:rsidRPr="00000000" w14:paraId="00000055">
            <w:pPr>
              <w:rPr/>
            </w:pPr>
            <w:r w:rsidDel="00000000" w:rsidR="00000000" w:rsidRPr="00000000">
              <w:rPr>
                <w:rtl w:val="0"/>
              </w:rPr>
              <w:t xml:space="preserve">The System on Chip that we use in the RVfpga course. It is an extension of SweRVolf.</w:t>
            </w:r>
          </w:p>
          <w:p w:rsidR="00000000" w:rsidDel="00000000" w:rsidP="00000000" w:rsidRDefault="00000000" w:rsidRPr="00000000" w14:paraId="00000056">
            <w:pPr>
              <w:rPr/>
            </w:pPr>
            <w:r w:rsidDel="00000000" w:rsidR="00000000" w:rsidRPr="00000000">
              <w:rPr>
                <w:b w:val="1"/>
                <w:u w:val="single"/>
                <w:rtl w:val="0"/>
              </w:rPr>
              <w:t xml:space="preserve">SweRVolf</w:t>
            </w:r>
            <w:r w:rsidDel="00000000" w:rsidR="00000000" w:rsidRPr="00000000">
              <w:rPr>
                <w:rtl w:val="0"/>
              </w:rPr>
              <w:t xml:space="preserve"> (</w:t>
            </w:r>
            <w:hyperlink r:id="rId50">
              <w:r w:rsidDel="00000000" w:rsidR="00000000" w:rsidRPr="00000000">
                <w:rPr>
                  <w:color w:val="0000ff"/>
                  <w:u w:val="single"/>
                  <w:rtl w:val="0"/>
                </w:rPr>
                <w:t xml:space="preserve">https://github.com/chipsalliance/Cores-SweRVolf</w:t>
              </w:r>
            </w:hyperlink>
            <w:r w:rsidDel="00000000" w:rsidR="00000000" w:rsidRPr="00000000">
              <w:rPr>
                <w:rtl w:val="0"/>
              </w:rPr>
              <w:t xml:space="preserve">): An open-source SoC built around the SweRV EH1 Core Complex. It adds a boot ROM, UART interface, system controller, interconnect (AXI Interconnect, Wishbone Interconnect, and AXI-to-Wishbone bridge), and an SPI controller.</w:t>
            </w:r>
          </w:p>
          <w:p w:rsidR="00000000" w:rsidDel="00000000" w:rsidP="00000000" w:rsidRDefault="00000000" w:rsidRPr="00000000" w14:paraId="00000057">
            <w:pPr>
              <w:spacing w:after="200" w:lineRule="auto"/>
              <w:rPr/>
            </w:pPr>
            <w:r w:rsidDel="00000000" w:rsidR="00000000" w:rsidRPr="00000000">
              <w:rPr>
                <w:b w:val="1"/>
                <w:u w:val="single"/>
                <w:rtl w:val="0"/>
              </w:rPr>
              <w:t xml:space="preserve">SweRVolfX</w:t>
            </w:r>
            <w:r w:rsidDel="00000000" w:rsidR="00000000" w:rsidRPr="00000000">
              <w:rPr>
                <w:rtl w:val="0"/>
              </w:rPr>
              <w:t xml:space="preserve">: It adds four new peripherals to SweRVolf: a GPIO, a PTC, an additional SPI, and a controller for the 8 Digit 7-Segment Displays.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8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RVfpgaNexys</w:t>
            </w:r>
          </w:p>
        </w:tc>
        <w:tc>
          <w:tcPr/>
          <w:p w:rsidR="00000000" w:rsidDel="00000000" w:rsidP="00000000" w:rsidRDefault="00000000" w:rsidRPr="00000000" w14:paraId="00000059">
            <w:pPr>
              <w:rPr/>
            </w:pPr>
            <w:r w:rsidDel="00000000" w:rsidR="00000000" w:rsidRPr="00000000">
              <w:rPr>
                <w:rtl w:val="0"/>
              </w:rPr>
              <w:t xml:space="preserve">The SweRVolfX SoC targeted to the Nexys A7 board and its peripherals. It adds a DDR2 interface, CDC (clock domain crossing) unit, BSCAN logic (for the JTAG interface), and clock generator.</w:t>
            </w:r>
          </w:p>
          <w:p w:rsidR="00000000" w:rsidDel="00000000" w:rsidP="00000000" w:rsidRDefault="00000000" w:rsidRPr="00000000" w14:paraId="0000005A">
            <w:pPr>
              <w:spacing w:after="200" w:lineRule="auto"/>
              <w:rPr/>
            </w:pPr>
            <w:r w:rsidDel="00000000" w:rsidR="00000000" w:rsidRPr="00000000">
              <w:rPr>
                <w:rtl w:val="0"/>
              </w:rPr>
              <w:t xml:space="preserve">RVfpgaNexys is the same as SweRVolf Nexys (</w:t>
            </w:r>
            <w:hyperlink r:id="rId51">
              <w:r w:rsidDel="00000000" w:rsidR="00000000" w:rsidRPr="00000000">
                <w:rPr>
                  <w:color w:val="0000ff"/>
                  <w:u w:val="single"/>
                  <w:rtl w:val="0"/>
                </w:rPr>
                <w:t xml:space="preserve">https://github.com/chipsalliance/Cores-SweRVolf</w:t>
              </w:r>
            </w:hyperlink>
            <w:r w:rsidDel="00000000" w:rsidR="00000000" w:rsidRPr="00000000">
              <w:rPr>
                <w:rtl w:val="0"/>
              </w:rPr>
              <w:t xml:space="preserve">), except that the latter is based on SweRVolf.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B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RVfpgaSim</w:t>
            </w:r>
          </w:p>
        </w:tc>
        <w:tc>
          <w:tcPr/>
          <w:p w:rsidR="00000000" w:rsidDel="00000000" w:rsidP="00000000" w:rsidRDefault="00000000" w:rsidRPr="00000000" w14:paraId="0000005C">
            <w:pPr>
              <w:rPr/>
            </w:pPr>
            <w:r w:rsidDel="00000000" w:rsidR="00000000" w:rsidRPr="00000000">
              <w:rPr>
                <w:rtl w:val="0"/>
              </w:rPr>
              <w:t xml:space="preserve">The SweRVolfX SoC with a testbench wrapper and AXI memory intended for simulation.</w:t>
            </w:r>
          </w:p>
          <w:p w:rsidR="00000000" w:rsidDel="00000000" w:rsidP="00000000" w:rsidRDefault="00000000" w:rsidRPr="00000000" w14:paraId="0000005D">
            <w:pPr>
              <w:spacing w:after="200" w:lineRule="auto"/>
              <w:rPr/>
            </w:pPr>
            <w:r w:rsidDel="00000000" w:rsidR="00000000" w:rsidRPr="00000000">
              <w:rPr>
                <w:rtl w:val="0"/>
              </w:rPr>
              <w:t xml:space="preserve">RVfpgaSim is the same as SweRVolf Sim (</w:t>
            </w:r>
            <w:hyperlink r:id="rId52">
              <w:r w:rsidDel="00000000" w:rsidR="00000000" w:rsidRPr="00000000">
                <w:rPr>
                  <w:color w:val="0000ff"/>
                  <w:u w:val="single"/>
                  <w:rtl w:val="0"/>
                </w:rPr>
                <w:t xml:space="preserve">https://github.com/chipsalliance/Cores-SweRVolf</w:t>
              </w:r>
            </w:hyperlink>
            <w:r w:rsidDel="00000000" w:rsidR="00000000" w:rsidRPr="00000000">
              <w:rPr>
                <w:rtl w:val="0"/>
              </w:rPr>
              <w:t xml:space="preserve">), except that the latter is based on SweRVolf.</w:t>
            </w:r>
          </w:p>
        </w:tc>
      </w:tr>
    </w:tbl>
    <w:p w:rsidR="00000000" w:rsidDel="00000000" w:rsidP="00000000" w:rsidRDefault="00000000" w:rsidRPr="00000000" w14:paraId="0000005E">
      <w:pPr>
        <w:widowControl w:val="0"/>
        <w:ind w:left="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pStyle w:val="Heading1"/>
        <w:shd w:fill="000000" w:val="clear"/>
        <w:spacing w:before="0" w:lineRule="auto"/>
        <w:rPr>
          <w:color w:val="ffffff"/>
        </w:rPr>
      </w:pPr>
      <w:r w:rsidDel="00000000" w:rsidR="00000000" w:rsidRPr="00000000">
        <w:rPr>
          <w:color w:val="ffffff"/>
          <w:rtl w:val="0"/>
        </w:rPr>
        <w:t xml:space="preserve">RVfpga-SoC Labs Overview</w:t>
      </w:r>
    </w:p>
    <w:p w:rsidR="00000000" w:rsidDel="00000000" w:rsidP="00000000" w:rsidRDefault="00000000" w:rsidRPr="00000000" w14:paraId="00000060">
      <w:pPr>
        <w:rPr/>
      </w:pPr>
      <w:bookmarkStart w:colFirst="0" w:colLast="0" w:name="_heading=h.1fob9te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/>
      </w:pPr>
      <w:r w:rsidDel="00000000" w:rsidR="00000000" w:rsidRPr="00000000">
        <w:rPr>
          <w:rtl w:val="0"/>
        </w:rPr>
        <w:t xml:space="preserve">This RVfpga-SoC course shows how to build a RISC-V SoC from scratch using provided building blocks and a visual block-based design approach. The building blocks include the SweRV EH 1 CPU core, Interconnect, Boot-ROM, System controller, and GPIO controller. The SoC created by the user using the block design approach is a subset of SweRVolfX. Subsequent labs show how to run programs on the SoC, compare the block design SoC with SweRVolf made using FuseSoC, run Zephyr real-time operating system on SweRVolf, and then run a Tensorflow Lite Hello-World example on SweRVolf.</w:t>
      </w:r>
    </w:p>
    <w:p w:rsidR="00000000" w:rsidDel="00000000" w:rsidP="00000000" w:rsidRDefault="00000000" w:rsidRPr="00000000" w14:paraId="0000006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ind w:left="0" w:firstLine="0"/>
        <w:rPr/>
      </w:pPr>
      <w:r w:rsidDel="00000000" w:rsidR="00000000" w:rsidRPr="00000000">
        <w:rPr>
          <w:rtl w:val="0"/>
        </w:rPr>
        <w:t xml:space="preserve">RVfpga-SoC labs have been built with the following platform:</w:t>
      </w:r>
    </w:p>
    <w:p w:rsidR="00000000" w:rsidDel="00000000" w:rsidP="00000000" w:rsidRDefault="00000000" w:rsidRPr="00000000" w14:paraId="00000064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Operating System: Ubuntu 18.04 LTS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numPr>
          <w:ilvl w:val="1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Labs 1 and 2 can be easily run on Windows 10. Labs 3, 4, and 5 use some packages that run in a Linux environment only. Windows 10 users can run the simulation parts of the labs using </w:t>
      </w:r>
      <w:hyperlink r:id="rId53">
        <w:r w:rsidDel="00000000" w:rsidR="00000000" w:rsidRPr="00000000">
          <w:rPr>
            <w:color w:val="1155cc"/>
            <w:u w:val="single"/>
            <w:rtl w:val="0"/>
          </w:rPr>
          <w:t xml:space="preserve">Windows Subsystem for Linux.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Hardware Target (optional): Nexys A7-100T board (or Nexys 4 DDR board)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Full system simulator: Verilator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rPr/>
      </w:pPr>
      <w:r w:rsidDel="00000000" w:rsidR="00000000" w:rsidRPr="00000000">
        <w:rPr>
          <w:rtl w:val="0"/>
        </w:rPr>
        <w:t xml:space="preserve">Before starting RVfpga-SoC Labs, you must have already completed the RVfpga-SoC Installation Guide. The Installation Guide has been divided into instructions needed for each Lab. The structure of the Installation guide is as follows:</w:t>
      </w:r>
    </w:p>
    <w:p w:rsidR="00000000" w:rsidDel="00000000" w:rsidP="00000000" w:rsidRDefault="00000000" w:rsidRPr="00000000" w14:paraId="0000006A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Installation for Lab 1:</w:t>
      </w:r>
      <w:r w:rsidDel="00000000" w:rsidR="00000000" w:rsidRPr="00000000">
        <w:rPr>
          <w:rtl w:val="0"/>
        </w:rPr>
        <w:t xml:space="preserve"> Installation of Vivado 2019.2 Web Pack, Cable drivers, and Digilent board files.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numPr>
          <w:ilvl w:val="0"/>
          <w:numId w:val="2"/>
        </w:numPr>
        <w:ind w:left="720" w:hanging="360"/>
        <w:rPr/>
      </w:pPr>
      <w:r w:rsidDel="00000000" w:rsidR="00000000" w:rsidRPr="00000000">
        <w:rPr>
          <w:b w:val="1"/>
          <w:rtl w:val="0"/>
        </w:rPr>
        <w:t xml:space="preserve">Installation for Lab 2:</w:t>
      </w:r>
      <w:r w:rsidDel="00000000" w:rsidR="00000000" w:rsidRPr="00000000">
        <w:rPr>
          <w:rtl w:val="0"/>
        </w:rPr>
        <w:t xml:space="preserve"> Installation of Visual Studio Code (VScode), PlatformIO, Verilator version 4.106, and GTKWave.</w:t>
      </w:r>
    </w:p>
    <w:p w:rsidR="00000000" w:rsidDel="00000000" w:rsidP="00000000" w:rsidRDefault="00000000" w:rsidRPr="00000000" w14:paraId="0000006C">
      <w:pPr>
        <w:numPr>
          <w:ilvl w:val="0"/>
          <w:numId w:val="2"/>
        </w:numPr>
        <w:ind w:left="720" w:hanging="360"/>
        <w:rPr/>
      </w:pPr>
      <w:r w:rsidDel="00000000" w:rsidR="00000000" w:rsidRPr="00000000">
        <w:rPr>
          <w:b w:val="1"/>
          <w:rtl w:val="0"/>
        </w:rPr>
        <w:t xml:space="preserve">Installation for Lab 3:</w:t>
      </w:r>
      <w:r w:rsidDel="00000000" w:rsidR="00000000" w:rsidRPr="00000000">
        <w:rPr>
          <w:rtl w:val="0"/>
        </w:rPr>
        <w:t xml:space="preserve"> Installation of FuseSoC, and OpenOCD.</w:t>
      </w:r>
    </w:p>
    <w:p w:rsidR="00000000" w:rsidDel="00000000" w:rsidP="00000000" w:rsidRDefault="00000000" w:rsidRPr="00000000" w14:paraId="0000006D">
      <w:pPr>
        <w:numPr>
          <w:ilvl w:val="0"/>
          <w:numId w:val="2"/>
        </w:numPr>
        <w:ind w:left="720" w:hanging="360"/>
        <w:rPr/>
      </w:pPr>
      <w:r w:rsidDel="00000000" w:rsidR="00000000" w:rsidRPr="00000000">
        <w:rPr>
          <w:b w:val="1"/>
          <w:rtl w:val="0"/>
        </w:rPr>
        <w:t xml:space="preserve">Installation for Lab 4:</w:t>
      </w:r>
      <w:r w:rsidDel="00000000" w:rsidR="00000000" w:rsidRPr="00000000">
        <w:rPr>
          <w:rtl w:val="0"/>
        </w:rPr>
        <w:t xml:space="preserve"> Installation of Zephyr dependencies, west, CMake, PuTTY, and Zephyr SDK version 0.12.4.</w:t>
      </w:r>
    </w:p>
    <w:p w:rsidR="00000000" w:rsidDel="00000000" w:rsidP="00000000" w:rsidRDefault="00000000" w:rsidRPr="00000000" w14:paraId="0000006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/>
      </w:pPr>
      <w:r w:rsidDel="00000000" w:rsidR="00000000" w:rsidRPr="00000000">
        <w:rPr>
          <w:rtl w:val="0"/>
        </w:rPr>
        <w:t xml:space="preserve">If you have already completed the RVfpga course, you will have already installed much of this software.</w:t>
      </w:r>
    </w:p>
    <w:p w:rsidR="00000000" w:rsidDel="00000000" w:rsidP="00000000" w:rsidRDefault="00000000" w:rsidRPr="00000000" w14:paraId="0000007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rPr/>
      </w:pPr>
      <w:r w:rsidDel="00000000" w:rsidR="00000000" w:rsidRPr="00000000">
        <w:rPr>
          <w:rtl w:val="0"/>
        </w:rPr>
        <w:t xml:space="preserve">Make sure that you have copied the </w:t>
      </w:r>
      <w:r w:rsidDel="00000000" w:rsidR="00000000" w:rsidRPr="00000000">
        <w:rPr>
          <w:b w:val="1"/>
          <w:i w:val="1"/>
          <w:rtl w:val="0"/>
        </w:rPr>
        <w:t xml:space="preserve">RVfpgaSoC</w:t>
      </w:r>
      <w:r w:rsidDel="00000000" w:rsidR="00000000" w:rsidRPr="00000000">
        <w:rPr>
          <w:rtl w:val="0"/>
        </w:rPr>
        <w:t xml:space="preserve"> folder that you downloaded from Imagination’s University Programme to your machine. We will refer to the directory’s absolute path to place folder RVfpgaSoC as [</w:t>
      </w:r>
      <w:r w:rsidDel="00000000" w:rsidR="00000000" w:rsidRPr="00000000">
        <w:rPr>
          <w:i w:val="1"/>
          <w:rtl w:val="0"/>
        </w:rPr>
        <w:t xml:space="preserve">RVfpgaSoCPath</w:t>
      </w:r>
      <w:r w:rsidDel="00000000" w:rsidR="00000000" w:rsidRPr="00000000">
        <w:rPr>
          <w:rtl w:val="0"/>
        </w:rPr>
        <w:t xml:space="preserve">]. Preferably place the </w:t>
      </w:r>
      <w:r w:rsidDel="00000000" w:rsidR="00000000" w:rsidRPr="00000000">
        <w:rPr>
          <w:b w:val="1"/>
          <w:rtl w:val="0"/>
        </w:rPr>
        <w:t xml:space="preserve">RVfpgaSoC </w:t>
      </w:r>
      <w:r w:rsidDel="00000000" w:rsidR="00000000" w:rsidRPr="00000000">
        <w:rPr>
          <w:rtl w:val="0"/>
        </w:rPr>
        <w:t xml:space="preserve">folder in your home directory. i.e : </w:t>
      </w:r>
      <w:r w:rsidDel="00000000" w:rsidR="00000000" w:rsidRPr="00000000">
        <w:rPr>
          <w:rFonts w:ascii="Courier New" w:cs="Courier New" w:eastAsia="Courier New" w:hAnsi="Courier New"/>
          <w:rtl w:val="0"/>
        </w:rPr>
        <w:t xml:space="preserve">/home/</w:t>
      </w:r>
      <w:r w:rsidDel="00000000" w:rsidR="00000000" w:rsidRPr="00000000">
        <w:rPr>
          <w:rFonts w:ascii="Courier New" w:cs="Courier New" w:eastAsia="Courier New" w:hAnsi="Courier New"/>
          <w:color w:val="ff0000"/>
          <w:rtl w:val="0"/>
        </w:rPr>
        <w:t xml:space="preserve">&lt;username&gt;</w:t>
      </w:r>
      <w:r w:rsidDel="00000000" w:rsidR="00000000" w:rsidRPr="00000000">
        <w:rPr>
          <w:rFonts w:ascii="Courier New" w:cs="Courier New" w:eastAsia="Courier New" w:hAnsi="Courier New"/>
          <w:rtl w:val="0"/>
        </w:rPr>
        <w:t xml:space="preserve">/RVfpgaSoC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rPr/>
      </w:pPr>
      <w:r w:rsidDel="00000000" w:rsidR="00000000" w:rsidRPr="00000000">
        <w:rPr>
          <w:rtl w:val="0"/>
        </w:rPr>
        <w:t xml:space="preserve">The following labs are provided:</w:t>
      </w:r>
    </w:p>
    <w:p w:rsidR="00000000" w:rsidDel="00000000" w:rsidP="00000000" w:rsidRDefault="00000000" w:rsidRPr="00000000" w14:paraId="00000074">
      <w:pPr>
        <w:widowControl w:val="0"/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b w:val="1"/>
          <w:rtl w:val="0"/>
        </w:rPr>
        <w:t xml:space="preserve">Lab 1</w:t>
      </w:r>
      <w:r w:rsidDel="00000000" w:rsidR="00000000" w:rsidRPr="00000000">
        <w:rPr>
          <w:rtl w:val="0"/>
        </w:rPr>
        <w:t xml:space="preserve">: Introduction to RVfpga-SoC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widowControl w:val="0"/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b w:val="1"/>
          <w:rtl w:val="0"/>
        </w:rPr>
        <w:t xml:space="preserve">Lab 2</w:t>
      </w:r>
      <w:r w:rsidDel="00000000" w:rsidR="00000000" w:rsidRPr="00000000">
        <w:rPr>
          <w:rtl w:val="0"/>
        </w:rPr>
        <w:t xml:space="preserve">: Running Software on RVfpga-SoC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widowControl w:val="0"/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b w:val="1"/>
          <w:rtl w:val="0"/>
        </w:rPr>
        <w:t xml:space="preserve">Lab 3</w:t>
      </w:r>
      <w:r w:rsidDel="00000000" w:rsidR="00000000" w:rsidRPr="00000000">
        <w:rPr>
          <w:rtl w:val="0"/>
        </w:rPr>
        <w:t xml:space="preserve">: Introduction to SweRVolf and FuseSoC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widowControl w:val="0"/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b w:val="1"/>
          <w:rtl w:val="0"/>
        </w:rPr>
        <w:t xml:space="preserve">Lab 4</w:t>
      </w:r>
      <w:r w:rsidDel="00000000" w:rsidR="00000000" w:rsidRPr="00000000">
        <w:rPr>
          <w:rtl w:val="0"/>
        </w:rPr>
        <w:t xml:space="preserve">: Running Zephyr on SweRVolf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widowControl w:val="0"/>
        <w:numPr>
          <w:ilvl w:val="0"/>
          <w:numId w:val="3"/>
        </w:numPr>
        <w:ind w:left="720" w:hanging="360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b w:val="1"/>
          <w:rtl w:val="0"/>
        </w:rPr>
        <w:t xml:space="preserve">Lab 5</w:t>
      </w:r>
      <w:r w:rsidDel="00000000" w:rsidR="00000000" w:rsidRPr="00000000">
        <w:rPr>
          <w:rtl w:val="0"/>
        </w:rPr>
        <w:t xml:space="preserve">: Running Tensorflow Lite on SweRVolf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rPr/>
      </w:pPr>
      <w:r w:rsidDel="00000000" w:rsidR="00000000" w:rsidRPr="00000000">
        <w:rPr>
          <w:rtl w:val="0"/>
        </w:rPr>
        <w:t xml:space="preserve">These labs show how to create an SoC from a core and other building blocks (Lab 1), how to target it to an FPGA and run programs on the newly created SoC (Labs 2), how to use a FuseSoC-based SoC (SweRVolf) for SweRV EH1 (Labs 3), how to add a real-time operating system (RTOS) to SweRVolf (Lab 4). and how to run Tensorflow Lite’s Hello World example on SweRVolf (Lab 5). </w:t>
      </w:r>
    </w:p>
    <w:p w:rsidR="00000000" w:rsidDel="00000000" w:rsidP="00000000" w:rsidRDefault="00000000" w:rsidRPr="00000000" w14:paraId="0000007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rPr/>
      </w:pPr>
      <w:r w:rsidDel="00000000" w:rsidR="00000000" w:rsidRPr="00000000">
        <w:rPr>
          <w:rtl w:val="0"/>
        </w:rPr>
        <w:t xml:space="preserve">The organization of the RVfpgaSoC/Labs/ folder is as follows:</w:t>
      </w:r>
    </w:p>
    <w:p w:rsidR="00000000" w:rsidDel="00000000" w:rsidP="00000000" w:rsidRDefault="00000000" w:rsidRPr="00000000" w14:paraId="0000007D">
      <w:pPr>
        <w:widowControl w:val="0"/>
        <w:numPr>
          <w:ilvl w:val="0"/>
          <w:numId w:val="5"/>
        </w:numPr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b w:val="1"/>
          <w:rtl w:val="0"/>
        </w:rPr>
        <w:t xml:space="preserve">LabInstructions:</w:t>
      </w:r>
      <w:r w:rsidDel="00000000" w:rsidR="00000000" w:rsidRPr="00000000">
        <w:rPr>
          <w:rtl w:val="0"/>
        </w:rPr>
        <w:t xml:space="preserve"> Instructions for each lab.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widowControl w:val="0"/>
        <w:numPr>
          <w:ilvl w:val="0"/>
          <w:numId w:val="5"/>
        </w:numPr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b w:val="1"/>
          <w:rtl w:val="0"/>
        </w:rPr>
        <w:t xml:space="preserve">LabProjects:</w:t>
      </w:r>
      <w:r w:rsidDel="00000000" w:rsidR="00000000" w:rsidRPr="00000000">
        <w:rPr>
          <w:rtl w:val="0"/>
        </w:rPr>
        <w:t xml:space="preserve"> The folder where you will create projects.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widowControl w:val="0"/>
        <w:numPr>
          <w:ilvl w:val="1"/>
          <w:numId w:val="5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Lab1: Directory for Lab 1 Vivado Project.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widowControl w:val="0"/>
        <w:numPr>
          <w:ilvl w:val="1"/>
          <w:numId w:val="5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SweRVolf: Directory for Labs 3, 4 and 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widowControl w:val="0"/>
        <w:numPr>
          <w:ilvl w:val="0"/>
          <w:numId w:val="5"/>
        </w:numPr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b w:val="1"/>
          <w:rtl w:val="0"/>
        </w:rPr>
        <w:t xml:space="preserve">LabResources: </w:t>
      </w:r>
      <w:r w:rsidDel="00000000" w:rsidR="00000000" w:rsidRPr="00000000">
        <w:rPr>
          <w:rtl w:val="0"/>
        </w:rPr>
        <w:t xml:space="preserve">Resources to be used while completing the labs.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widowControl w:val="0"/>
        <w:numPr>
          <w:ilvl w:val="0"/>
          <w:numId w:val="5"/>
        </w:numPr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b w:val="1"/>
          <w:rtl w:val="0"/>
        </w:rPr>
        <w:t xml:space="preserve">LabSolutions: </w:t>
      </w:r>
      <w:r w:rsidDel="00000000" w:rsidR="00000000" w:rsidRPr="00000000">
        <w:rPr>
          <w:rtl w:val="0"/>
        </w:rPr>
        <w:t xml:space="preserve">Solution of labs.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widowControl w:val="0"/>
        <w:ind w:left="720" w:firstLine="0"/>
        <w:rPr/>
      </w:pPr>
      <w:r w:rsidDel="00000000" w:rsidR="00000000" w:rsidRPr="00000000">
        <w:rPr>
          <w:b w:val="1"/>
          <w:rtl w:val="0"/>
        </w:rPr>
        <w:t xml:space="preserve">Instructors may remove this folder before distributing RVfpgaSoC to students</w:t>
      </w:r>
      <w:r w:rsidDel="00000000" w:rsidR="00000000" w:rsidRPr="00000000">
        <w:rPr>
          <w:rtl w:val="0"/>
        </w:rPr>
        <w:t xml:space="preserve">.</w:t>
      </w:r>
    </w:p>
    <w:sectPr>
      <w:headerReference r:id="rId54" w:type="default"/>
      <w:headerReference r:id="rId55" w:type="first"/>
      <w:footerReference r:id="rId56" w:type="default"/>
      <w:footerReference r:id="rId57" w:type="first"/>
      <w:pgSz w:h="16838" w:w="11906" w:orient="portrait"/>
      <w:pgMar w:bottom="1440" w:top="1800" w:left="1440" w:right="1440" w:header="706" w:footer="389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Georgia"/>
  <w:font w:name="Courier New"/>
  <w:font w:name="Times New Roman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7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12"/>
        <w:szCs w:val="12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12"/>
        <w:szCs w:val="12"/>
        <w:u w:val="none"/>
        <w:shd w:fill="auto" w:val="clear"/>
        <w:vertAlign w:val="baseline"/>
        <w:rtl w:val="0"/>
      </w:rPr>
      <w:t xml:space="preserve">Imagination University Programme – RVfpgaSoC</w:t>
    </w:r>
    <w:r w:rsidDel="00000000" w:rsidR="00000000" w:rsidRPr="00000000">
      <w:rPr>
        <w:sz w:val="12"/>
        <w:szCs w:val="12"/>
        <w:rtl w:val="0"/>
      </w:rPr>
      <w:t xml:space="preserve">: Getting Started Guide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88">
    <w:pPr>
      <w:tabs>
        <w:tab w:val="center" w:leader="none" w:pos="4513"/>
        <w:tab w:val="right" w:leader="none" w:pos="9026"/>
      </w:tabs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sz w:val="12"/>
        <w:szCs w:val="12"/>
        <w:rtl w:val="0"/>
      </w:rPr>
      <w:t xml:space="preserve">Version 1.1 – 7th July 2023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89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© Copyright Imagination Technologies</w:t>
    </w: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A">
    <w:pPr>
      <w:tabs>
        <w:tab w:val="center" w:leader="none" w:pos="4513"/>
        <w:tab w:val="right" w:leader="none" w:pos="9026"/>
      </w:tabs>
      <w:rPr>
        <w:sz w:val="12"/>
        <w:szCs w:val="12"/>
      </w:rPr>
    </w:pPr>
    <w:r w:rsidDel="00000000" w:rsidR="00000000" w:rsidRPr="00000000">
      <w:rPr>
        <w:sz w:val="12"/>
        <w:szCs w:val="12"/>
        <w:rtl w:val="0"/>
      </w:rPr>
      <w:t xml:space="preserve">Imagination University Programme – RVfpgaSoC: Getting Started Guide</w:t>
    </w:r>
  </w:p>
  <w:p w:rsidR="00000000" w:rsidDel="00000000" w:rsidP="00000000" w:rsidRDefault="00000000" w:rsidRPr="00000000" w14:paraId="0000008B">
    <w:pPr>
      <w:tabs>
        <w:tab w:val="center" w:leader="none" w:pos="4513"/>
        <w:tab w:val="right" w:leader="none" w:pos="9026"/>
      </w:tabs>
      <w:rPr>
        <w:sz w:val="12"/>
        <w:szCs w:val="12"/>
      </w:rPr>
    </w:pPr>
    <w:r w:rsidDel="00000000" w:rsidR="00000000" w:rsidRPr="00000000">
      <w:rPr>
        <w:sz w:val="12"/>
        <w:szCs w:val="12"/>
        <w:rtl w:val="0"/>
      </w:rPr>
      <w:t xml:space="preserve">Version 1.1 – 7th July 2023</w:t>
    </w:r>
  </w:p>
  <w:p w:rsidR="00000000" w:rsidDel="00000000" w:rsidP="00000000" w:rsidRDefault="00000000" w:rsidRPr="00000000" w14:paraId="0000008C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© Copyright Imagination Technologies</w:t>
    </w: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12"/>
        <w:szCs w:val="12"/>
        <w:u w:val="none"/>
        <w:shd w:fill="auto" w:val="clear"/>
        <w:vertAlign w:val="baseline"/>
        <w:rtl w:val="0"/>
      </w:rPr>
      <w:tab/>
      <w:tab/>
    </w: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12"/>
        <w:szCs w:val="1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4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5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b w:val="1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5875" distT="0" distL="114300" distR="122555" hidden="0" layoutInCell="1" locked="0" relativeHeight="0" simplePos="0">
          <wp:simplePos x="0" y="0"/>
          <wp:positionH relativeFrom="column">
            <wp:posOffset>4187825</wp:posOffset>
          </wp:positionH>
          <wp:positionV relativeFrom="paragraph">
            <wp:posOffset>26669</wp:posOffset>
          </wp:positionV>
          <wp:extent cx="1649095" cy="422275"/>
          <wp:effectExtent b="0" l="0" r="0" t="0"/>
          <wp:wrapSquare wrapText="bothSides" distB="15875" distT="0" distL="114300" distR="122555"/>
          <wp:docPr descr="C:\Users\jackie.qin\Desktop\Logos &amp;Posters\IUP Logo\png-rgb\IUP_logo_hori_blk.pngIUP_logo_hori_blk" id="964890087" name="image1.png"/>
          <a:graphic>
            <a:graphicData uri="http://schemas.openxmlformats.org/drawingml/2006/picture">
              <pic:pic>
                <pic:nvPicPr>
                  <pic:cNvPr descr="C:\Users\jackie.qin\Desktop\Logos &amp;Posters\IUP Logo\png-rgb\IUP_logo_hori_blk.pngIUP_logo_hori_blk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649095" cy="422275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86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b w:val="1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b w:val="1"/>
        <w:rtl w:val="0"/>
      </w:rPr>
      <w:t xml:space="preserve">RVfpga-SoC Getting Started Guide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  <w:vertAlign w:val="baseli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  <w:vertAlign w:val="baseli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  <w:vertAlign w:val="baseline"/>
      </w:rPr>
    </w:lvl>
  </w:abstractNum>
  <w:abstractNum w:abstractNumId="4">
    <w:lvl w:ilvl="0">
      <w:start w:val="1"/>
      <w:numFmt w:val="bullet"/>
      <w:lvlText w:val="-"/>
      <w:lvlJc w:val="left"/>
      <w:pPr>
        <w:ind w:left="720" w:hanging="360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abstractNum w:abstractNumId="5">
    <w:lvl w:ilvl="0">
      <w:start w:val="30"/>
      <w:numFmt w:val="bullet"/>
      <w:lvlText w:val="●"/>
      <w:lvlJc w:val="left"/>
      <w:pPr>
        <w:ind w:left="72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480" w:lineRule="auto"/>
    </w:pPr>
    <w:rPr>
      <w:b w:val="1"/>
      <w:sz w:val="24"/>
      <w:szCs w:val="24"/>
    </w:rPr>
  </w:style>
  <w:style w:type="paragraph" w:styleId="Heading2">
    <w:name w:val="heading 2"/>
    <w:basedOn w:val="Normal"/>
    <w:next w:val="Normal"/>
    <w:pPr>
      <w:keepNext w:val="1"/>
      <w:keepLines w:val="1"/>
      <w:spacing w:before="200" w:lineRule="auto"/>
      <w:jc w:val="center"/>
    </w:pPr>
    <w:rPr>
      <w:i w:val="1"/>
      <w:color w:val="b7168b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</w:pPr>
    <w:rPr>
      <w:rFonts w:ascii="Cambria" w:cs="Cambria" w:eastAsia="Cambria" w:hAnsi="Cambria"/>
      <w:color w:val="1f4d78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before="40" w:lineRule="auto"/>
    </w:pPr>
    <w:rPr>
      <w:rFonts w:ascii="Cambria" w:cs="Cambria" w:eastAsia="Cambria" w:hAnsi="Cambria"/>
      <w:i w:val="1"/>
      <w:color w:val="2e74b5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480" w:lineRule="auto"/>
    </w:pPr>
    <w:rPr>
      <w:b w:val="1"/>
      <w:sz w:val="24"/>
      <w:szCs w:val="24"/>
    </w:rPr>
  </w:style>
  <w:style w:type="paragraph" w:styleId="Heading2">
    <w:name w:val="heading 2"/>
    <w:basedOn w:val="Normal"/>
    <w:next w:val="Normal"/>
    <w:pPr>
      <w:keepNext w:val="1"/>
      <w:keepLines w:val="1"/>
      <w:spacing w:before="200" w:lineRule="auto"/>
      <w:jc w:val="center"/>
    </w:pPr>
    <w:rPr>
      <w:i w:val="1"/>
      <w:color w:val="b7168b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</w:pPr>
    <w:rPr>
      <w:rFonts w:ascii="Cambria" w:cs="Cambria" w:eastAsia="Cambria" w:hAnsi="Cambria"/>
      <w:color w:val="1f4d78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before="40" w:lineRule="auto"/>
    </w:pPr>
    <w:rPr>
      <w:rFonts w:ascii="Cambria" w:cs="Cambria" w:eastAsia="Cambria" w:hAnsi="Cambria"/>
      <w:i w:val="1"/>
      <w:color w:val="2e74b5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480" w:lineRule="auto"/>
    </w:pPr>
    <w:rPr>
      <w:b w:val="1"/>
      <w:sz w:val="24"/>
      <w:szCs w:val="24"/>
    </w:rPr>
  </w:style>
  <w:style w:type="paragraph" w:styleId="Heading2">
    <w:name w:val="heading 2"/>
    <w:basedOn w:val="Normal"/>
    <w:next w:val="Normal"/>
    <w:pPr>
      <w:keepNext w:val="1"/>
      <w:keepLines w:val="1"/>
      <w:spacing w:before="200" w:lineRule="auto"/>
      <w:jc w:val="center"/>
    </w:pPr>
    <w:rPr>
      <w:i w:val="1"/>
      <w:color w:val="b7168b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</w:pPr>
    <w:rPr>
      <w:rFonts w:ascii="Cambria" w:cs="Cambria" w:eastAsia="Cambria" w:hAnsi="Cambria"/>
      <w:color w:val="1f4d78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before="40" w:lineRule="auto"/>
    </w:pPr>
    <w:rPr>
      <w:rFonts w:ascii="Cambria" w:cs="Cambria" w:eastAsia="Cambria" w:hAnsi="Cambria"/>
      <w:i w:val="1"/>
      <w:color w:val="2e74b5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F8628B"/>
    <w:rPr>
      <w:rFonts w:ascii="Arial" w:cs="Times New Roman" w:hAnsi="Arial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1"/>
    <w:qFormat w:val="1"/>
    <w:rsid w:val="00653163"/>
    <w:pPr>
      <w:keepNext w:val="1"/>
      <w:keepLines w:val="1"/>
      <w:spacing w:before="480"/>
      <w:outlineLvl w:val="0"/>
    </w:pPr>
    <w:rPr>
      <w:rFonts w:cs="Arial"/>
      <w:b w:val="1"/>
      <w:bCs w:val="1"/>
      <w:sz w:val="24"/>
      <w:szCs w:val="28"/>
    </w:rPr>
  </w:style>
  <w:style w:type="paragraph" w:styleId="Heading2">
    <w:name w:val="heading 2"/>
    <w:basedOn w:val="Normal"/>
    <w:next w:val="Normal"/>
    <w:link w:val="Heading2Char1"/>
    <w:qFormat w:val="1"/>
    <w:pPr>
      <w:keepNext w:val="1"/>
      <w:keepLines w:val="1"/>
      <w:spacing w:before="200"/>
      <w:jc w:val="center"/>
      <w:outlineLvl w:val="1"/>
    </w:pPr>
    <w:rPr>
      <w:rFonts w:cs="Arial"/>
      <w:bCs w:val="1"/>
      <w:i w:val="1"/>
      <w:color w:val="b7168b"/>
      <w:sz w:val="26"/>
      <w:szCs w:val="26"/>
      <w:lang w:eastAsia="en-GB" w:val="en-US"/>
    </w:rPr>
  </w:style>
  <w:style w:type="paragraph" w:styleId="Heading3">
    <w:name w:val="heading 3"/>
    <w:basedOn w:val="Normal"/>
    <w:next w:val="Normal"/>
    <w:link w:val="Heading3Char1"/>
    <w:qFormat w:val="1"/>
    <w:pPr>
      <w:keepNext w:val="1"/>
      <w:keepLines w:val="1"/>
      <w:spacing w:before="40"/>
      <w:outlineLvl w:val="2"/>
    </w:pPr>
    <w:rPr>
      <w:rFonts w:ascii="Cambria" w:cs="DejaVu Sans" w:hAnsi="Cambria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qFormat w:val="1"/>
    <w:pPr>
      <w:keepNext w:val="1"/>
      <w:keepLines w:val="1"/>
      <w:spacing w:before="40"/>
      <w:outlineLvl w:val="3"/>
    </w:pPr>
    <w:rPr>
      <w:rFonts w:ascii="Cambria" w:cs="DejaVu Sans" w:hAnsi="Cambria"/>
      <w:i w:val="1"/>
      <w:iCs w:val="1"/>
      <w:color w:val="2e74b5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InternetLink" w:customStyle="1">
    <w:name w:val="Internet Link"/>
    <w:basedOn w:val="DefaultParagraphFont"/>
    <w:rPr>
      <w:color w:val="0000ff"/>
      <w:u w:val="single"/>
    </w:rPr>
  </w:style>
  <w:style w:type="character" w:styleId="PlainTextChar" w:customStyle="1">
    <w:name w:val="Plain Text Char"/>
    <w:basedOn w:val="DefaultParagraphFont"/>
    <w:qFormat w:val="1"/>
    <w:rPr>
      <w:rFonts w:ascii="Calibri" w:cs="Times New Roman" w:hAnsi="Calibri"/>
    </w:rPr>
  </w:style>
  <w:style w:type="character" w:styleId="BalloonTextChar" w:customStyle="1">
    <w:name w:val="Balloon Text Char"/>
    <w:basedOn w:val="DefaultParagraphFont"/>
    <w:qFormat w:val="1"/>
    <w:rPr>
      <w:rFonts w:ascii="Tahoma" w:cs="Tahoma" w:hAnsi="Tahoma"/>
      <w:sz w:val="16"/>
      <w:szCs w:val="16"/>
    </w:rPr>
  </w:style>
  <w:style w:type="character" w:styleId="HeaderChar" w:customStyle="1">
    <w:name w:val="Header Char"/>
    <w:basedOn w:val="DefaultParagraphFont"/>
    <w:qFormat w:val="1"/>
    <w:rPr>
      <w:rFonts w:ascii="Calibri" w:cs="Times New Roman" w:hAnsi="Calibri"/>
    </w:rPr>
  </w:style>
  <w:style w:type="character" w:styleId="FooterChar" w:customStyle="1">
    <w:name w:val="Footer Char"/>
    <w:basedOn w:val="DefaultParagraphFont"/>
    <w:qFormat w:val="1"/>
    <w:rPr>
      <w:rFonts w:ascii="Calibri" w:cs="Times New Roman" w:hAnsi="Calibri"/>
    </w:rPr>
  </w:style>
  <w:style w:type="character" w:styleId="Heading1Char" w:customStyle="1">
    <w:name w:val="Heading 1 Char"/>
    <w:basedOn w:val="DefaultParagraphFont"/>
    <w:qFormat w:val="1"/>
    <w:rPr>
      <w:rFonts w:ascii="Arial" w:cs="Arial" w:eastAsia="SimSun" w:hAnsi="Arial"/>
      <w:b w:val="1"/>
      <w:bCs w:val="1"/>
      <w:color w:val="72166b"/>
      <w:sz w:val="28"/>
      <w:szCs w:val="28"/>
    </w:rPr>
  </w:style>
  <w:style w:type="character" w:styleId="Heading2Char" w:customStyle="1">
    <w:name w:val="Heading 2 Char"/>
    <w:basedOn w:val="DefaultParagraphFont"/>
    <w:qFormat w:val="1"/>
    <w:rPr>
      <w:rFonts w:ascii="Arial" w:cs="Arial" w:eastAsia="SimSun" w:hAnsi="Arial"/>
      <w:bCs w:val="1"/>
      <w:i w:val="1"/>
      <w:color w:val="b7168b"/>
      <w:sz w:val="26"/>
      <w:szCs w:val="26"/>
      <w:lang w:eastAsia="en-GB" w:val="en-US"/>
    </w:rPr>
  </w:style>
  <w:style w:type="character" w:styleId="Heading3Char" w:customStyle="1">
    <w:name w:val="Heading 3 Char"/>
    <w:basedOn w:val="DefaultParagraphFont"/>
    <w:qFormat w:val="1"/>
    <w:rPr>
      <w:rFonts w:ascii="Cambria" w:cs="DejaVu Sans" w:eastAsia="SimSun" w:hAnsi="Cambria"/>
      <w:color w:val="1f4d78"/>
      <w:sz w:val="24"/>
      <w:szCs w:val="24"/>
    </w:rPr>
  </w:style>
  <w:style w:type="character" w:styleId="Heading4Char" w:customStyle="1">
    <w:name w:val="Heading 4 Char"/>
    <w:basedOn w:val="DefaultParagraphFont"/>
    <w:qFormat w:val="1"/>
    <w:rPr>
      <w:rFonts w:ascii="Cambria" w:cs="DejaVu Sans" w:eastAsia="SimSun" w:hAnsi="Cambria"/>
      <w:i w:val="1"/>
      <w:iCs w:val="1"/>
      <w:color w:val="2e74b5"/>
    </w:rPr>
  </w:style>
  <w:style w:type="character" w:styleId="ListLabel1" w:customStyle="1">
    <w:name w:val="ListLabel 1"/>
    <w:qFormat w:val="1"/>
    <w:rPr>
      <w:rFonts w:cs="Courier New"/>
    </w:rPr>
  </w:style>
  <w:style w:type="character" w:styleId="ListLabel2" w:customStyle="1">
    <w:name w:val="ListLabel 2"/>
    <w:qFormat w:val="1"/>
    <w:rPr>
      <w:rFonts w:cs="Courier New"/>
    </w:rPr>
  </w:style>
  <w:style w:type="character" w:styleId="ListLabel3" w:customStyle="1">
    <w:name w:val="ListLabel 3"/>
    <w:qFormat w:val="1"/>
    <w:rPr>
      <w:rFonts w:cs="Courier New"/>
    </w:rPr>
  </w:style>
  <w:style w:type="character" w:styleId="ListLabel4" w:customStyle="1">
    <w:name w:val="ListLabel 4"/>
    <w:qFormat w:val="1"/>
    <w:rPr>
      <w:rFonts w:cs="Courier New"/>
    </w:rPr>
  </w:style>
  <w:style w:type="character" w:styleId="ListLabel5" w:customStyle="1">
    <w:name w:val="ListLabel 5"/>
    <w:qFormat w:val="1"/>
    <w:rPr>
      <w:rFonts w:cs="Courier New"/>
    </w:rPr>
  </w:style>
  <w:style w:type="character" w:styleId="ListLabel6" w:customStyle="1">
    <w:name w:val="ListLabel 6"/>
    <w:qFormat w:val="1"/>
    <w:rPr>
      <w:rFonts w:cs="Courier New"/>
    </w:rPr>
  </w:style>
  <w:style w:type="character" w:styleId="ListLabel7" w:customStyle="1">
    <w:name w:val="ListLabel 7"/>
    <w:qFormat w:val="1"/>
    <w:rPr>
      <w:rFonts w:cs="Arial" w:eastAsia="Calibri"/>
    </w:rPr>
  </w:style>
  <w:style w:type="character" w:styleId="ListLabel8" w:customStyle="1">
    <w:name w:val="ListLabel 8"/>
    <w:qFormat w:val="1"/>
    <w:rPr>
      <w:rFonts w:cs="Courier New"/>
    </w:rPr>
  </w:style>
  <w:style w:type="character" w:styleId="ListLabel9" w:customStyle="1">
    <w:name w:val="ListLabel 9"/>
    <w:qFormat w:val="1"/>
    <w:rPr>
      <w:rFonts w:cs="Courier New"/>
    </w:rPr>
  </w:style>
  <w:style w:type="character" w:styleId="ListLabel10" w:customStyle="1">
    <w:name w:val="ListLabel 10"/>
    <w:qFormat w:val="1"/>
    <w:rPr>
      <w:rFonts w:ascii="Arial" w:cs="Arial" w:hAnsi="Arial"/>
    </w:rPr>
  </w:style>
  <w:style w:type="character" w:styleId="ListLabel11" w:customStyle="1">
    <w:name w:val="ListLabel 11"/>
    <w:qFormat w:val="1"/>
    <w:rPr>
      <w:rFonts w:ascii="Arial" w:cs="Arial" w:eastAsia="Arial" w:hAnsi="Arial"/>
      <w:lang w:val="en-GB"/>
    </w:rPr>
  </w:style>
  <w:style w:type="character" w:styleId="IndexLink" w:customStyle="1">
    <w:name w:val="Index Link"/>
    <w:qFormat w:val="1"/>
  </w:style>
  <w:style w:type="character" w:styleId="ListLabel12" w:customStyle="1">
    <w:name w:val="ListLabel 12"/>
    <w:qFormat w:val="1"/>
    <w:rPr>
      <w:rFonts w:ascii="Calibri" w:cs="Symbol" w:hAnsi="Calibri"/>
      <w:sz w:val="22"/>
    </w:rPr>
  </w:style>
  <w:style w:type="character" w:styleId="ListLabel13" w:customStyle="1">
    <w:name w:val="ListLabel 13"/>
    <w:qFormat w:val="1"/>
    <w:rPr>
      <w:rFonts w:cs="Courier New"/>
    </w:rPr>
  </w:style>
  <w:style w:type="character" w:styleId="ListLabel14" w:customStyle="1">
    <w:name w:val="ListLabel 14"/>
    <w:qFormat w:val="1"/>
    <w:rPr>
      <w:rFonts w:cs="Wingdings"/>
    </w:rPr>
  </w:style>
  <w:style w:type="character" w:styleId="ListLabel15" w:customStyle="1">
    <w:name w:val="ListLabel 15"/>
    <w:qFormat w:val="1"/>
    <w:rPr>
      <w:rFonts w:cs="Symbol"/>
    </w:rPr>
  </w:style>
  <w:style w:type="character" w:styleId="ListLabel16" w:customStyle="1">
    <w:name w:val="ListLabel 16"/>
    <w:qFormat w:val="1"/>
    <w:rPr>
      <w:rFonts w:cs="Courier New"/>
    </w:rPr>
  </w:style>
  <w:style w:type="character" w:styleId="ListLabel17" w:customStyle="1">
    <w:name w:val="ListLabel 17"/>
    <w:qFormat w:val="1"/>
    <w:rPr>
      <w:rFonts w:cs="Wingdings"/>
    </w:rPr>
  </w:style>
  <w:style w:type="character" w:styleId="ListLabel18" w:customStyle="1">
    <w:name w:val="ListLabel 18"/>
    <w:qFormat w:val="1"/>
    <w:rPr>
      <w:rFonts w:cs="Symbol"/>
    </w:rPr>
  </w:style>
  <w:style w:type="character" w:styleId="ListLabel19" w:customStyle="1">
    <w:name w:val="ListLabel 19"/>
    <w:qFormat w:val="1"/>
    <w:rPr>
      <w:rFonts w:cs="Courier New"/>
    </w:rPr>
  </w:style>
  <w:style w:type="character" w:styleId="ListLabel20" w:customStyle="1">
    <w:name w:val="ListLabel 20"/>
    <w:qFormat w:val="1"/>
    <w:rPr>
      <w:rFonts w:cs="Wingdings"/>
    </w:rPr>
  </w:style>
  <w:style w:type="character" w:styleId="ListLabel21" w:customStyle="1">
    <w:name w:val="ListLabel 21"/>
    <w:qFormat w:val="1"/>
    <w:rPr>
      <w:rFonts w:ascii="Calibri" w:cs="Symbol" w:hAnsi="Calibri"/>
      <w:sz w:val="22"/>
    </w:rPr>
  </w:style>
  <w:style w:type="character" w:styleId="ListLabel22" w:customStyle="1">
    <w:name w:val="ListLabel 22"/>
    <w:qFormat w:val="1"/>
    <w:rPr>
      <w:rFonts w:cs="Courier New"/>
    </w:rPr>
  </w:style>
  <w:style w:type="character" w:styleId="ListLabel23" w:customStyle="1">
    <w:name w:val="ListLabel 23"/>
    <w:qFormat w:val="1"/>
    <w:rPr>
      <w:rFonts w:cs="Wingdings"/>
    </w:rPr>
  </w:style>
  <w:style w:type="character" w:styleId="ListLabel24" w:customStyle="1">
    <w:name w:val="ListLabel 24"/>
    <w:qFormat w:val="1"/>
    <w:rPr>
      <w:rFonts w:cs="Symbol"/>
    </w:rPr>
  </w:style>
  <w:style w:type="character" w:styleId="ListLabel25" w:customStyle="1">
    <w:name w:val="ListLabel 25"/>
    <w:qFormat w:val="1"/>
    <w:rPr>
      <w:rFonts w:cs="Courier New"/>
    </w:rPr>
  </w:style>
  <w:style w:type="character" w:styleId="ListLabel26" w:customStyle="1">
    <w:name w:val="ListLabel 26"/>
    <w:qFormat w:val="1"/>
    <w:rPr>
      <w:rFonts w:cs="Wingdings"/>
    </w:rPr>
  </w:style>
  <w:style w:type="character" w:styleId="ListLabel27" w:customStyle="1">
    <w:name w:val="ListLabel 27"/>
    <w:qFormat w:val="1"/>
    <w:rPr>
      <w:rFonts w:cs="Symbol"/>
    </w:rPr>
  </w:style>
  <w:style w:type="character" w:styleId="ListLabel28" w:customStyle="1">
    <w:name w:val="ListLabel 28"/>
    <w:qFormat w:val="1"/>
    <w:rPr>
      <w:rFonts w:cs="Courier New"/>
    </w:rPr>
  </w:style>
  <w:style w:type="character" w:styleId="ListLabel29" w:customStyle="1">
    <w:name w:val="ListLabel 29"/>
    <w:qFormat w:val="1"/>
    <w:rPr>
      <w:rFonts w:cs="Wingdings"/>
    </w:rPr>
  </w:style>
  <w:style w:type="character" w:styleId="ListLabel30" w:customStyle="1">
    <w:name w:val="ListLabel 30"/>
    <w:qFormat w:val="1"/>
    <w:rPr>
      <w:rFonts w:cs="Courier New"/>
    </w:rPr>
  </w:style>
  <w:style w:type="character" w:styleId="ListLabel31" w:customStyle="1">
    <w:name w:val="ListLabel 31"/>
    <w:qFormat w:val="1"/>
    <w:rPr>
      <w:rFonts w:cs="Wingdings"/>
    </w:rPr>
  </w:style>
  <w:style w:type="character" w:styleId="ListLabel32" w:customStyle="1">
    <w:name w:val="ListLabel 32"/>
    <w:qFormat w:val="1"/>
    <w:rPr>
      <w:rFonts w:cs="Symbol"/>
    </w:rPr>
  </w:style>
  <w:style w:type="character" w:styleId="ListLabel33" w:customStyle="1">
    <w:name w:val="ListLabel 33"/>
    <w:qFormat w:val="1"/>
    <w:rPr>
      <w:rFonts w:cs="Courier New"/>
    </w:rPr>
  </w:style>
  <w:style w:type="character" w:styleId="ListLabel34" w:customStyle="1">
    <w:name w:val="ListLabel 34"/>
    <w:qFormat w:val="1"/>
    <w:rPr>
      <w:rFonts w:cs="Wingdings"/>
    </w:rPr>
  </w:style>
  <w:style w:type="character" w:styleId="ListLabel35" w:customStyle="1">
    <w:name w:val="ListLabel 35"/>
    <w:qFormat w:val="1"/>
    <w:rPr>
      <w:rFonts w:cs="Symbol"/>
    </w:rPr>
  </w:style>
  <w:style w:type="character" w:styleId="ListLabel36" w:customStyle="1">
    <w:name w:val="ListLabel 36"/>
    <w:qFormat w:val="1"/>
    <w:rPr>
      <w:rFonts w:cs="Courier New"/>
    </w:rPr>
  </w:style>
  <w:style w:type="character" w:styleId="ListLabel37" w:customStyle="1">
    <w:name w:val="ListLabel 37"/>
    <w:qFormat w:val="1"/>
    <w:rPr>
      <w:rFonts w:cs="Wingdings"/>
    </w:rPr>
  </w:style>
  <w:style w:type="character" w:styleId="ListLabel38" w:customStyle="1">
    <w:name w:val="ListLabel 38"/>
    <w:qFormat w:val="1"/>
    <w:rPr>
      <w:rFonts w:ascii="Arial" w:cs="Arial" w:hAnsi="Arial"/>
    </w:rPr>
  </w:style>
  <w:style w:type="character" w:styleId="ListLabel39" w:customStyle="1">
    <w:name w:val="ListLabel 39"/>
    <w:qFormat w:val="1"/>
  </w:style>
  <w:style w:type="character" w:styleId="ListLabel40" w:customStyle="1">
    <w:name w:val="ListLabel 40"/>
    <w:qFormat w:val="1"/>
    <w:rPr>
      <w:rFonts w:ascii="Arial" w:cs="Arial" w:eastAsia="Arial" w:hAnsi="Arial"/>
      <w:lang w:val="en-GB"/>
    </w:rPr>
  </w:style>
  <w:style w:type="character" w:styleId="ListLabel41" w:customStyle="1">
    <w:name w:val="ListLabel 41"/>
    <w:qFormat w:val="1"/>
    <w:rPr>
      <w:rFonts w:ascii="Calibri" w:cs="Symbol" w:hAnsi="Calibri"/>
      <w:sz w:val="22"/>
    </w:rPr>
  </w:style>
  <w:style w:type="character" w:styleId="ListLabel42" w:customStyle="1">
    <w:name w:val="ListLabel 42"/>
    <w:qFormat w:val="1"/>
    <w:rPr>
      <w:rFonts w:cs="Courier New"/>
    </w:rPr>
  </w:style>
  <w:style w:type="character" w:styleId="ListLabel43" w:customStyle="1">
    <w:name w:val="ListLabel 43"/>
    <w:qFormat w:val="1"/>
    <w:rPr>
      <w:rFonts w:cs="Wingdings"/>
    </w:rPr>
  </w:style>
  <w:style w:type="character" w:styleId="ListLabel44" w:customStyle="1">
    <w:name w:val="ListLabel 44"/>
    <w:qFormat w:val="1"/>
    <w:rPr>
      <w:rFonts w:cs="Symbol"/>
    </w:rPr>
  </w:style>
  <w:style w:type="character" w:styleId="ListLabel45" w:customStyle="1">
    <w:name w:val="ListLabel 45"/>
    <w:qFormat w:val="1"/>
    <w:rPr>
      <w:rFonts w:cs="Courier New"/>
    </w:rPr>
  </w:style>
  <w:style w:type="character" w:styleId="ListLabel46" w:customStyle="1">
    <w:name w:val="ListLabel 46"/>
    <w:qFormat w:val="1"/>
    <w:rPr>
      <w:rFonts w:cs="Wingdings"/>
    </w:rPr>
  </w:style>
  <w:style w:type="character" w:styleId="ListLabel47" w:customStyle="1">
    <w:name w:val="ListLabel 47"/>
    <w:qFormat w:val="1"/>
    <w:rPr>
      <w:rFonts w:cs="Symbol"/>
    </w:rPr>
  </w:style>
  <w:style w:type="character" w:styleId="ListLabel48" w:customStyle="1">
    <w:name w:val="ListLabel 48"/>
    <w:qFormat w:val="1"/>
    <w:rPr>
      <w:rFonts w:cs="Courier New"/>
    </w:rPr>
  </w:style>
  <w:style w:type="character" w:styleId="ListLabel49" w:customStyle="1">
    <w:name w:val="ListLabel 49"/>
    <w:qFormat w:val="1"/>
    <w:rPr>
      <w:rFonts w:cs="Wingdings"/>
    </w:rPr>
  </w:style>
  <w:style w:type="character" w:styleId="ListLabel50" w:customStyle="1">
    <w:name w:val="ListLabel 50"/>
    <w:qFormat w:val="1"/>
    <w:rPr>
      <w:rFonts w:ascii="Calibri" w:cs="Symbol" w:hAnsi="Calibri"/>
      <w:sz w:val="22"/>
    </w:rPr>
  </w:style>
  <w:style w:type="character" w:styleId="ListLabel51" w:customStyle="1">
    <w:name w:val="ListLabel 51"/>
    <w:qFormat w:val="1"/>
    <w:rPr>
      <w:rFonts w:cs="Courier New"/>
    </w:rPr>
  </w:style>
  <w:style w:type="character" w:styleId="ListLabel52" w:customStyle="1">
    <w:name w:val="ListLabel 52"/>
    <w:qFormat w:val="1"/>
    <w:rPr>
      <w:rFonts w:cs="Wingdings"/>
    </w:rPr>
  </w:style>
  <w:style w:type="character" w:styleId="ListLabel53" w:customStyle="1">
    <w:name w:val="ListLabel 53"/>
    <w:qFormat w:val="1"/>
    <w:rPr>
      <w:rFonts w:cs="Symbol"/>
    </w:rPr>
  </w:style>
  <w:style w:type="character" w:styleId="ListLabel54" w:customStyle="1">
    <w:name w:val="ListLabel 54"/>
    <w:qFormat w:val="1"/>
    <w:rPr>
      <w:rFonts w:cs="Courier New"/>
    </w:rPr>
  </w:style>
  <w:style w:type="character" w:styleId="ListLabel55" w:customStyle="1">
    <w:name w:val="ListLabel 55"/>
    <w:qFormat w:val="1"/>
    <w:rPr>
      <w:rFonts w:cs="Wingdings"/>
    </w:rPr>
  </w:style>
  <w:style w:type="character" w:styleId="ListLabel56" w:customStyle="1">
    <w:name w:val="ListLabel 56"/>
    <w:qFormat w:val="1"/>
    <w:rPr>
      <w:rFonts w:cs="Symbol"/>
    </w:rPr>
  </w:style>
  <w:style w:type="character" w:styleId="ListLabel57" w:customStyle="1">
    <w:name w:val="ListLabel 57"/>
    <w:qFormat w:val="1"/>
    <w:rPr>
      <w:rFonts w:cs="Courier New"/>
    </w:rPr>
  </w:style>
  <w:style w:type="character" w:styleId="ListLabel58" w:customStyle="1">
    <w:name w:val="ListLabel 58"/>
    <w:qFormat w:val="1"/>
    <w:rPr>
      <w:rFonts w:cs="Wingdings"/>
    </w:rPr>
  </w:style>
  <w:style w:type="character" w:styleId="ListLabel59" w:customStyle="1">
    <w:name w:val="ListLabel 59"/>
    <w:qFormat w:val="1"/>
    <w:rPr>
      <w:rFonts w:cs="Courier New"/>
    </w:rPr>
  </w:style>
  <w:style w:type="character" w:styleId="ListLabel60" w:customStyle="1">
    <w:name w:val="ListLabel 60"/>
    <w:qFormat w:val="1"/>
    <w:rPr>
      <w:rFonts w:cs="Wingdings"/>
    </w:rPr>
  </w:style>
  <w:style w:type="character" w:styleId="ListLabel61" w:customStyle="1">
    <w:name w:val="ListLabel 61"/>
    <w:qFormat w:val="1"/>
    <w:rPr>
      <w:rFonts w:cs="Symbol"/>
    </w:rPr>
  </w:style>
  <w:style w:type="character" w:styleId="ListLabel62" w:customStyle="1">
    <w:name w:val="ListLabel 62"/>
    <w:qFormat w:val="1"/>
    <w:rPr>
      <w:rFonts w:cs="Courier New"/>
    </w:rPr>
  </w:style>
  <w:style w:type="character" w:styleId="ListLabel63" w:customStyle="1">
    <w:name w:val="ListLabel 63"/>
    <w:qFormat w:val="1"/>
    <w:rPr>
      <w:rFonts w:cs="Wingdings"/>
    </w:rPr>
  </w:style>
  <w:style w:type="character" w:styleId="ListLabel64" w:customStyle="1">
    <w:name w:val="ListLabel 64"/>
    <w:qFormat w:val="1"/>
    <w:rPr>
      <w:rFonts w:cs="Symbol"/>
    </w:rPr>
  </w:style>
  <w:style w:type="character" w:styleId="ListLabel65" w:customStyle="1">
    <w:name w:val="ListLabel 65"/>
    <w:qFormat w:val="1"/>
    <w:rPr>
      <w:rFonts w:cs="Courier New"/>
    </w:rPr>
  </w:style>
  <w:style w:type="character" w:styleId="ListLabel66" w:customStyle="1">
    <w:name w:val="ListLabel 66"/>
    <w:qFormat w:val="1"/>
    <w:rPr>
      <w:rFonts w:cs="Wingdings"/>
    </w:rPr>
  </w:style>
  <w:style w:type="character" w:styleId="ListLabel67" w:customStyle="1">
    <w:name w:val="ListLabel 67"/>
    <w:qFormat w:val="1"/>
    <w:rPr>
      <w:rFonts w:ascii="Arial" w:cs="Arial" w:hAnsi="Arial"/>
    </w:rPr>
  </w:style>
  <w:style w:type="character" w:styleId="ListLabel68" w:customStyle="1">
    <w:name w:val="ListLabel 68"/>
    <w:qFormat w:val="1"/>
  </w:style>
  <w:style w:type="character" w:styleId="ListLabel69" w:customStyle="1">
    <w:name w:val="ListLabel 69"/>
    <w:qFormat w:val="1"/>
    <w:rPr>
      <w:rFonts w:ascii="Arial" w:cs="Arial" w:eastAsia="Arial" w:hAnsi="Arial"/>
      <w:lang w:val="en-GB"/>
    </w:rPr>
  </w:style>
  <w:style w:type="paragraph" w:styleId="Heading" w:customStyle="1">
    <w:name w:val="Heading"/>
    <w:basedOn w:val="Normal"/>
    <w:next w:val="BodyText"/>
    <w:qFormat w:val="1"/>
    <w:pPr>
      <w:keepNext w:val="1"/>
      <w:spacing w:after="120" w:before="240"/>
    </w:pPr>
    <w:rPr>
      <w:rFonts w:ascii="Liberation Sans" w:cs="Lohit Devanagari" w:eastAsia="Noto Sans CJK SC Regular" w:hAnsi="Liberation Sans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 w:val="1"/>
    <w:rsid w:val="00653163"/>
    <w:pPr>
      <w:suppressLineNumbers w:val="1"/>
    </w:pPr>
    <w:rPr>
      <w:rFonts w:cs="Lohit Devanagari"/>
      <w:b w:val="1"/>
      <w:iCs w:val="1"/>
      <w:szCs w:val="24"/>
    </w:rPr>
  </w:style>
  <w:style w:type="paragraph" w:styleId="Index" w:customStyle="1">
    <w:name w:val="Index"/>
    <w:basedOn w:val="Normal"/>
    <w:qFormat w:val="1"/>
    <w:pPr>
      <w:suppressLineNumbers w:val="1"/>
    </w:pPr>
    <w:rPr>
      <w:rFonts w:cs="Lohit Devanagari"/>
    </w:rPr>
  </w:style>
  <w:style w:type="paragraph" w:styleId="BalloonText">
    <w:name w:val="Balloon Text"/>
    <w:basedOn w:val="Normal"/>
    <w:link w:val="BalloonTextChar1"/>
    <w:qFormat w:val="1"/>
    <w:rPr>
      <w:rFonts w:ascii="Tahoma" w:cs="Tahoma" w:hAnsi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 w:val="1"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 w:val="1"/>
    <w:rsid w:val="003C5FB2"/>
    <w:pPr>
      <w:widowControl w:val="0"/>
      <w:contextualSpacing w:val="1"/>
    </w:pPr>
  </w:style>
  <w:style w:type="paragraph" w:styleId="TableContents" w:customStyle="1">
    <w:name w:val="Table Contents"/>
    <w:basedOn w:val="Normal"/>
    <w:qFormat w:val="1"/>
    <w:pPr>
      <w:suppressLineNumbers w:val="1"/>
    </w:pPr>
  </w:style>
  <w:style w:type="character" w:styleId="CommentReference">
    <w:name w:val="annotation reference"/>
    <w:basedOn w:val="DefaultParagraphFont"/>
    <w:uiPriority w:val="99"/>
    <w:semiHidden w:val="1"/>
    <w:unhideWhenUsed w:val="1"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 w:val="1"/>
    <w:unhideWhenUsed w:val="1"/>
    <w:rsid w:val="000056D5"/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 w:val="1"/>
    <w:rsid w:val="000056D5"/>
    <w:rPr>
      <w:rFonts w:ascii="Arial" w:cs="Times New Roman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 w:val="1"/>
    <w:unhideWhenUsed w:val="1"/>
    <w:rsid w:val="000056D5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semiHidden w:val="1"/>
    <w:rsid w:val="000056D5"/>
    <w:rPr>
      <w:rFonts w:ascii="Arial" w:cs="Times New Roman" w:hAnsi="Arial"/>
      <w:b w:val="1"/>
      <w:bCs w:val="1"/>
      <w:lang w:eastAsia="en-US"/>
    </w:rPr>
  </w:style>
  <w:style w:type="character" w:styleId="Hyperlink">
    <w:name w:val="Hyperlink"/>
    <w:basedOn w:val="DefaultParagraphFont"/>
    <w:uiPriority w:val="99"/>
    <w:unhideWhenUsed w:val="1"/>
    <w:rsid w:val="00355C68"/>
    <w:rPr>
      <w:color w:val="0000ff" w:themeColor="hyperlink"/>
      <w:u w:val="single"/>
    </w:rPr>
  </w:style>
  <w:style w:type="character" w:styleId="UnresolvedMention1" w:customStyle="1">
    <w:name w:val="Unresolved Mention1"/>
    <w:basedOn w:val="DefaultParagraphFont"/>
    <w:uiPriority w:val="99"/>
    <w:semiHidden w:val="1"/>
    <w:unhideWhenUsed w:val="1"/>
    <w:rsid w:val="00355C68"/>
    <w:rPr>
      <w:color w:val="605e5c"/>
      <w:shd w:color="auto" w:fill="e1dfdd" w:val="clear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Heading1Char1" w:customStyle="1">
    <w:name w:val="Heading 1 Char1"/>
    <w:basedOn w:val="DefaultParagraphFont"/>
    <w:link w:val="Heading1"/>
    <w:locked w:val="1"/>
    <w:rsid w:val="00653163"/>
    <w:rPr>
      <w:rFonts w:ascii="Arial" w:cs="Arial" w:hAnsi="Arial"/>
      <w:b w:val="1"/>
      <w:bCs w:val="1"/>
      <w:sz w:val="24"/>
      <w:szCs w:val="28"/>
      <w:lang w:eastAsia="en-US"/>
    </w:rPr>
  </w:style>
  <w:style w:type="character" w:styleId="Heading2Char1" w:customStyle="1">
    <w:name w:val="Heading 2 Char1"/>
    <w:basedOn w:val="DefaultParagraphFont"/>
    <w:link w:val="Heading2"/>
    <w:rsid w:val="008C2955"/>
    <w:rPr>
      <w:rFonts w:ascii="Arial" w:cs="Arial" w:hAnsi="Arial"/>
      <w:bCs w:val="1"/>
      <w:i w:val="1"/>
      <w:color w:val="b7168b"/>
      <w:sz w:val="26"/>
      <w:szCs w:val="26"/>
      <w:lang w:eastAsia="en-GB" w:val="en-US"/>
    </w:rPr>
  </w:style>
  <w:style w:type="character" w:styleId="Heading3Char1" w:customStyle="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styleId="Heading4Char1" w:customStyle="1">
    <w:name w:val="Heading 4 Char1"/>
    <w:basedOn w:val="DefaultParagraphFont"/>
    <w:link w:val="Heading4"/>
    <w:rsid w:val="008C2955"/>
    <w:rPr>
      <w:rFonts w:ascii="Cambria" w:hAnsi="Cambria"/>
      <w:i w:val="1"/>
      <w:iCs w:val="1"/>
      <w:color w:val="2e74b5"/>
      <w:sz w:val="22"/>
      <w:szCs w:val="22"/>
      <w:lang w:eastAsia="en-US"/>
    </w:rPr>
  </w:style>
  <w:style w:type="character" w:styleId="BodyTextChar" w:customStyle="1">
    <w:name w:val="Body Text Char"/>
    <w:basedOn w:val="DefaultParagraphFont"/>
    <w:link w:val="BodyText"/>
    <w:rsid w:val="00F06898"/>
    <w:rPr>
      <w:rFonts w:ascii="Arial" w:cs="Times New Roman" w:hAnsi="Arial"/>
      <w:sz w:val="22"/>
      <w:szCs w:val="22"/>
      <w:lang w:eastAsia="en-US"/>
    </w:rPr>
  </w:style>
  <w:style w:type="character" w:styleId="BalloonTextChar1" w:customStyle="1">
    <w:name w:val="Balloon Text Char1"/>
    <w:basedOn w:val="DefaultParagraphFont"/>
    <w:link w:val="BalloonText"/>
    <w:rsid w:val="008C2955"/>
    <w:rPr>
      <w:rFonts w:ascii="Tahoma" w:cs="Tahoma" w:hAnsi="Tahoma"/>
      <w:sz w:val="16"/>
      <w:szCs w:val="16"/>
      <w:lang w:eastAsia="en-US"/>
    </w:rPr>
  </w:style>
  <w:style w:type="character" w:styleId="FooterChar1" w:customStyle="1">
    <w:name w:val="Footer Char1"/>
    <w:basedOn w:val="DefaultParagraphFont"/>
    <w:link w:val="Footer"/>
    <w:rsid w:val="008C2955"/>
    <w:rPr>
      <w:rFonts w:ascii="Arial" w:cs="Times New Roman" w:hAnsi="Arial"/>
      <w:sz w:val="22"/>
      <w:szCs w:val="22"/>
      <w:lang w:eastAsia="en-US"/>
    </w:rPr>
  </w:style>
  <w:style w:type="character" w:styleId="HeaderChar1" w:customStyle="1">
    <w:name w:val="Header Char1"/>
    <w:basedOn w:val="DefaultParagraphFont"/>
    <w:link w:val="Header"/>
    <w:rsid w:val="008C2955"/>
    <w:rPr>
      <w:rFonts w:ascii="Arial" w:cs="Times New Roman" w:hAnsi="Arial"/>
      <w:sz w:val="22"/>
      <w:szCs w:val="22"/>
      <w:lang w:eastAsia="en-US"/>
    </w:rPr>
  </w:style>
  <w:style w:type="character" w:styleId="PlainTextChar1" w:customStyle="1">
    <w:name w:val="Plain Text Char1"/>
    <w:basedOn w:val="DefaultParagraphFont"/>
    <w:link w:val="PlainText"/>
    <w:rsid w:val="008C2955"/>
    <w:rPr>
      <w:rFonts w:ascii="Arial" w:cs="Times New Roman" w:hAnsi="Arial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 w:val="1"/>
    <w:unhideWhenUsed w:val="1"/>
    <w:rsid w:val="00D055BC"/>
    <w:rPr>
      <w:rFonts w:ascii="Courier New" w:cs="Courier New" w:eastAsia="Times New Roman" w:hAnsi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 w:val="1"/>
    <w:unhideWhenUsed w:val="1"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cs="Courier New" w:eastAsia="Times New Roman" w:hAnsi="Courier New"/>
      <w:sz w:val="20"/>
      <w:szCs w:val="20"/>
      <w:lang w:val="en-US"/>
    </w:rPr>
  </w:style>
  <w:style w:type="character" w:styleId="HTMLPreformattedChar" w:customStyle="1">
    <w:name w:val="HTML Preformatted Char"/>
    <w:basedOn w:val="DefaultParagraphFont"/>
    <w:link w:val="HTMLPreformatted"/>
    <w:uiPriority w:val="99"/>
    <w:semiHidden w:val="1"/>
    <w:rsid w:val="00101145"/>
    <w:rPr>
      <w:rFonts w:ascii="Courier New" w:cs="Courier New" w:eastAsia="Times New Roman" w:hAnsi="Courier New"/>
      <w:lang w:eastAsia="en-US" w:val="en-US"/>
    </w:rPr>
  </w:style>
  <w:style w:type="paragraph" w:styleId="Revision">
    <w:name w:val="Revision"/>
    <w:hidden w:val="1"/>
    <w:uiPriority w:val="99"/>
    <w:semiHidden w:val="1"/>
    <w:rsid w:val="00681B76"/>
    <w:rPr>
      <w:rFonts w:ascii="Arial" w:cs="Times New Roman" w:hAnsi="Arial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 w:val="1"/>
    <w:unhideWhenUsed w:val="1"/>
    <w:qFormat w:val="1"/>
    <w:rsid w:val="00F06898"/>
    <w:pPr>
      <w:spacing w:line="276" w:lineRule="auto"/>
      <w:outlineLvl w:val="9"/>
    </w:pPr>
    <w:rPr>
      <w:rFonts w:asciiTheme="majorHAnsi" w:cstheme="majorBidi" w:eastAsiaTheme="majorEastAsia" w:hAnsiTheme="majorHAnsi"/>
      <w:color w:val="365f91" w:themeColor="accent1" w:themeShade="0000BF"/>
      <w:sz w:val="28"/>
      <w:lang w:eastAsia="ja-JP" w:val="en-US"/>
    </w:rPr>
  </w:style>
  <w:style w:type="paragraph" w:styleId="NormalWeb">
    <w:name w:val="Normal (Web)"/>
    <w:basedOn w:val="Normal"/>
    <w:uiPriority w:val="99"/>
    <w:semiHidden w:val="1"/>
    <w:unhideWhenUsed w:val="1"/>
    <w:rsid w:val="0090759F"/>
    <w:pPr>
      <w:spacing w:after="100" w:afterAutospacing="1" w:before="100" w:before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styleId="UnresolvedMention2" w:customStyle="1">
    <w:name w:val="Unresolved Mention2"/>
    <w:basedOn w:val="DefaultParagraphFont"/>
    <w:uiPriority w:val="99"/>
    <w:semiHidden w:val="1"/>
    <w:unhideWhenUsed w:val="1"/>
    <w:rsid w:val="009A454E"/>
    <w:rPr>
      <w:color w:val="605e5c"/>
      <w:shd w:color="auto" w:fill="e1dfdd" w:val="clear"/>
    </w:rPr>
  </w:style>
  <w:style w:type="paragraph" w:styleId="FootnoteText">
    <w:name w:val="footnote text"/>
    <w:basedOn w:val="Normal"/>
    <w:link w:val="FootnoteTextChar"/>
    <w:uiPriority w:val="99"/>
    <w:semiHidden w:val="1"/>
    <w:unhideWhenUsed w:val="1"/>
    <w:rsid w:val="00627047"/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 w:val="1"/>
    <w:rsid w:val="00627047"/>
    <w:rPr>
      <w:rFonts w:ascii="Arial" w:cs="Times New Roman" w:hAnsi="Arial"/>
      <w:lang w:eastAsia="en-US"/>
    </w:rPr>
  </w:style>
  <w:style w:type="character" w:styleId="FootnoteReference">
    <w:name w:val="footnote reference"/>
    <w:basedOn w:val="DefaultParagraphFont"/>
    <w:uiPriority w:val="99"/>
    <w:semiHidden w:val="1"/>
    <w:unhideWhenUsed w:val="1"/>
    <w:rsid w:val="00627047"/>
    <w:rPr>
      <w:vertAlign w:val="superscript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hyperlink" Target="https://www.linkedin.com/in/guanyang-he-5775ba109/" TargetMode="External"/><Relationship Id="rId42" Type="http://schemas.openxmlformats.org/officeDocument/2006/relationships/hyperlink" Target="https://www.linkedin.com/in/chuck-faber-3b502339/" TargetMode="External"/><Relationship Id="rId41" Type="http://schemas.openxmlformats.org/officeDocument/2006/relationships/hyperlink" Target="https://www.linkedin.com/in/ataurpatwary/" TargetMode="External"/><Relationship Id="rId44" Type="http://schemas.openxmlformats.org/officeDocument/2006/relationships/hyperlink" Target="https://www.linkedin.com/in/brett-d-thornhill/" TargetMode="External"/><Relationship Id="rId43" Type="http://schemas.openxmlformats.org/officeDocument/2006/relationships/hyperlink" Target="https://www.linkedin.com/in/chuck-faber-3b502339/" TargetMode="External"/><Relationship Id="rId46" Type="http://schemas.openxmlformats.org/officeDocument/2006/relationships/hyperlink" Target="https://www.linkedin.com/in/joshuablazek/" TargetMode="External"/><Relationship Id="rId45" Type="http://schemas.openxmlformats.org/officeDocument/2006/relationships/hyperlink" Target="https://www.linkedin.com/in/daniel-lee-hale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linkedin.com/in/sarah-harris-12720697/" TargetMode="External"/><Relationship Id="rId48" Type="http://schemas.openxmlformats.org/officeDocument/2006/relationships/hyperlink" Target="https://github.com/chipsalliance/Cores-SweRV" TargetMode="External"/><Relationship Id="rId47" Type="http://schemas.openxmlformats.org/officeDocument/2006/relationships/hyperlink" Target="https://linkedin.com/in/tiffanishilts" TargetMode="External"/><Relationship Id="rId49" Type="http://schemas.openxmlformats.org/officeDocument/2006/relationships/hyperlink" Target="https://github.com/chipsalliance/Cores-SweRV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31" Type="http://schemas.openxmlformats.org/officeDocument/2006/relationships/hyperlink" Target="https://www.linkedin.com/in/danhugo/" TargetMode="External"/><Relationship Id="rId30" Type="http://schemas.openxmlformats.org/officeDocument/2006/relationships/hyperlink" Target="https://www.linkedin.com/in/cathalmccabe/" TargetMode="External"/><Relationship Id="rId33" Type="http://schemas.openxmlformats.org/officeDocument/2006/relationships/hyperlink" Target="https://www.linkedin.com/in/david-burnett-3b03778/" TargetMode="External"/><Relationship Id="rId32" Type="http://schemas.openxmlformats.org/officeDocument/2006/relationships/hyperlink" Target="https://www.linkedin.com/in/braden-harwood/" TargetMode="External"/><Relationship Id="rId35" Type="http://schemas.openxmlformats.org/officeDocument/2006/relationships/hyperlink" Target="https://www.linkedin.com/in/bcruiksh/" TargetMode="External"/><Relationship Id="rId34" Type="http://schemas.openxmlformats.org/officeDocument/2006/relationships/hyperlink" Target="https://www.linkedin.com/in/gage-elerding-052b16106/" TargetMode="External"/><Relationship Id="rId37" Type="http://schemas.openxmlformats.org/officeDocument/2006/relationships/hyperlink" Target="https://www.linkedin.com/in/thong-doan/" TargetMode="External"/><Relationship Id="rId36" Type="http://schemas.openxmlformats.org/officeDocument/2006/relationships/hyperlink" Target="https://www.linkedin.com/in/deepen-parmar/" TargetMode="External"/><Relationship Id="rId39" Type="http://schemas.openxmlformats.org/officeDocument/2006/relationships/hyperlink" Target="https://www.linkedin.com/in/roy-kravitz-4725963/" TargetMode="External"/><Relationship Id="rId38" Type="http://schemas.openxmlformats.org/officeDocument/2006/relationships/hyperlink" Target="https://www.linkedin.com/in/oliver-rew/" TargetMode="External"/><Relationship Id="rId20" Type="http://schemas.openxmlformats.org/officeDocument/2006/relationships/hyperlink" Target="https://www.linkedin.com/in/roy-kravitz-4725963/" TargetMode="External"/><Relationship Id="rId22" Type="http://schemas.openxmlformats.org/officeDocument/2006/relationships/hyperlink" Target="https://www.linkedin.com/in/christian-tenllado-31578659/" TargetMode="External"/><Relationship Id="rId21" Type="http://schemas.openxmlformats.org/officeDocument/2006/relationships/hyperlink" Target="https://www.linkedin.com/in/jos%C3%A9-ignacio-gomez-182b981/" TargetMode="External"/><Relationship Id="rId24" Type="http://schemas.openxmlformats.org/officeDocument/2006/relationships/hyperlink" Target="https://www.linkedin.com/in/katzalin-olcoz-herrero-5724b0200/" TargetMode="External"/><Relationship Id="rId23" Type="http://schemas.openxmlformats.org/officeDocument/2006/relationships/hyperlink" Target="http://www.linkedin.com/in/danileon-ufv" TargetMode="External"/><Relationship Id="rId26" Type="http://schemas.openxmlformats.org/officeDocument/2006/relationships/hyperlink" Target="https://www.linkedin.com/in/fernando-castro-5993103a/" TargetMode="External"/><Relationship Id="rId25" Type="http://schemas.openxmlformats.org/officeDocument/2006/relationships/hyperlink" Target="https://www.linkedin.com/in/alberto-antonio-del-barrio-garc%C3%ADa-1a85586a/" TargetMode="External"/><Relationship Id="rId28" Type="http://schemas.openxmlformats.org/officeDocument/2006/relationships/hyperlink" Target="https://www.linkedin.com/in/francisco-tirado-fern%C3%A1ndez-40a45570/" TargetMode="External"/><Relationship Id="rId27" Type="http://schemas.openxmlformats.org/officeDocument/2006/relationships/hyperlink" Target="https://www.linkedin.com/in/manuel-prieto-matias-02470b8b/" TargetMode="External"/><Relationship Id="rId29" Type="http://schemas.openxmlformats.org/officeDocument/2006/relationships/hyperlink" Target="https://www.linkedin.com/in/roman-hermida-correa-a4175645/" TargetMode="External"/><Relationship Id="rId51" Type="http://schemas.openxmlformats.org/officeDocument/2006/relationships/hyperlink" Target="https://github.com/chipsalliance/Cores-SweRVolf" TargetMode="External"/><Relationship Id="rId50" Type="http://schemas.openxmlformats.org/officeDocument/2006/relationships/hyperlink" Target="https://github.com/chipsalliance/Cores-SweRVolf" TargetMode="External"/><Relationship Id="rId53" Type="http://schemas.openxmlformats.org/officeDocument/2006/relationships/hyperlink" Target="https://docs.microsoft.com/en-us/windows/wsl/install-win10" TargetMode="External"/><Relationship Id="rId52" Type="http://schemas.openxmlformats.org/officeDocument/2006/relationships/hyperlink" Target="https://github.com/chipsalliance/Cores-SweRVolf" TargetMode="External"/><Relationship Id="rId11" Type="http://schemas.openxmlformats.org/officeDocument/2006/relationships/hyperlink" Target="https://www.linkedin.com/in/zubairlk/" TargetMode="External"/><Relationship Id="rId55" Type="http://schemas.openxmlformats.org/officeDocument/2006/relationships/header" Target="header1.xml"/><Relationship Id="rId10" Type="http://schemas.openxmlformats.org/officeDocument/2006/relationships/hyperlink" Target="https://www.linkedin.com/in/daniel-chaver-a5056a156/" TargetMode="External"/><Relationship Id="rId54" Type="http://schemas.openxmlformats.org/officeDocument/2006/relationships/header" Target="header2.xml"/><Relationship Id="rId13" Type="http://schemas.openxmlformats.org/officeDocument/2006/relationships/hyperlink" Target="https://www.linkedin.com/in/dave-patterson-408225/" TargetMode="External"/><Relationship Id="rId57" Type="http://schemas.openxmlformats.org/officeDocument/2006/relationships/footer" Target="footer1.xml"/><Relationship Id="rId12" Type="http://schemas.openxmlformats.org/officeDocument/2006/relationships/hyperlink" Target="https://www.linkedin.com/in/muhammad-hamza-liaqat-ab73a0195/" TargetMode="External"/><Relationship Id="rId56" Type="http://schemas.openxmlformats.org/officeDocument/2006/relationships/footer" Target="footer2.xml"/><Relationship Id="rId15" Type="http://schemas.openxmlformats.org/officeDocument/2006/relationships/hyperlink" Target="https://www.linkedin.com/in/olofkindgren/" TargetMode="External"/><Relationship Id="rId14" Type="http://schemas.openxmlformats.org/officeDocument/2006/relationships/hyperlink" Target="https://www.linkedin.com/in/robert-owen-4335931/" TargetMode="External"/><Relationship Id="rId17" Type="http://schemas.openxmlformats.org/officeDocument/2006/relationships/hyperlink" Target="https://www.linkedin.com/in/ivankravets/" TargetMode="External"/><Relationship Id="rId16" Type="http://schemas.openxmlformats.org/officeDocument/2006/relationships/hyperlink" Target="https://www.linkedin.com/in/lpinuel/" TargetMode="External"/><Relationship Id="rId19" Type="http://schemas.openxmlformats.org/officeDocument/2006/relationships/hyperlink" Target="https://www.linkedin.com/in/tedmarena/" TargetMode="External"/><Relationship Id="rId18" Type="http://schemas.openxmlformats.org/officeDocument/2006/relationships/hyperlink" Target="https://www.linkedin.com/in/valeros/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skbNh5kWV3Vzr+nBjouIz+8+Eg==">CgMxLjAyCGguZ2pkZ3hzMgloLjMwajB6bGwyCWguMWZvYjl0ZTgAciExQW5wVXhMSTVDZkdTLUkzbjYtVGZKQUpOX29iWmNYa0Y=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2020-10-26T01:01:00Z</dcterms:created>
  <dc:creator>DAChM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