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B5BCB4" w14:textId="77777777" w:rsidR="002720D5" w:rsidRPr="00561B34" w:rsidRDefault="002720D5">
      <w:pPr>
        <w:jc w:val="center"/>
        <w:rPr>
          <w:b/>
          <w:sz w:val="32"/>
          <w:szCs w:val="32"/>
          <w:lang w:val="pt-BR"/>
        </w:rPr>
      </w:pPr>
      <w:bookmarkStart w:id="0" w:name="_heading=h.gjdgxs" w:colFirst="0" w:colLast="0"/>
      <w:bookmarkEnd w:id="0"/>
    </w:p>
    <w:p w14:paraId="36152CA5" w14:textId="77777777" w:rsidR="002720D5" w:rsidRPr="00561B34" w:rsidRDefault="00000000">
      <w:pPr>
        <w:jc w:val="center"/>
        <w:rPr>
          <w:lang w:val="pt-BR"/>
        </w:rPr>
      </w:pPr>
      <w:r w:rsidRPr="00561B34">
        <w:rPr>
          <w:lang w:val="pt-BR"/>
        </w:rPr>
        <w:drawing>
          <wp:inline distT="0" distB="0" distL="0" distR="0" wp14:anchorId="3B75C636" wp14:editId="3041D738">
            <wp:extent cx="2637790" cy="1459865"/>
            <wp:effectExtent l="0" t="0" r="0" b="0"/>
            <wp:docPr id="964890085" name="image1.png" descr="C:\Users\jackie.qin\Desktop\Logos &amp;Posters\IMG-png_RGB\Imagination_Logo_Primary_Blk.pngImagination_Logo_Primary_Blk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jackie.qin\Desktop\Logos &amp;Posters\IMG-png_RGB\Imagination_Logo_Primary_Blk.pngImagination_Logo_Primary_Blk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37790" cy="145986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55E751B" w14:textId="77777777" w:rsidR="002720D5" w:rsidRPr="00561B34" w:rsidRDefault="002720D5">
      <w:pPr>
        <w:jc w:val="center"/>
        <w:rPr>
          <w:b/>
          <w:sz w:val="32"/>
          <w:szCs w:val="32"/>
          <w:lang w:val="pt-BR"/>
        </w:rPr>
      </w:pPr>
    </w:p>
    <w:p w14:paraId="73BF6B5E" w14:textId="77777777" w:rsidR="002720D5" w:rsidRPr="00561B34" w:rsidRDefault="002720D5">
      <w:pPr>
        <w:jc w:val="center"/>
        <w:rPr>
          <w:b/>
          <w:sz w:val="32"/>
          <w:szCs w:val="32"/>
          <w:lang w:val="pt-BR"/>
        </w:rPr>
      </w:pPr>
    </w:p>
    <w:p w14:paraId="1186D7D5" w14:textId="77777777" w:rsidR="002720D5" w:rsidRPr="00561B34" w:rsidRDefault="002720D5">
      <w:pPr>
        <w:jc w:val="center"/>
        <w:rPr>
          <w:b/>
          <w:sz w:val="32"/>
          <w:szCs w:val="32"/>
          <w:lang w:val="pt-BR"/>
        </w:rPr>
      </w:pPr>
    </w:p>
    <w:p w14:paraId="7D12C265" w14:textId="77777777" w:rsidR="002720D5" w:rsidRPr="00561B34" w:rsidRDefault="002720D5">
      <w:pPr>
        <w:jc w:val="center"/>
        <w:rPr>
          <w:b/>
          <w:sz w:val="32"/>
          <w:szCs w:val="32"/>
          <w:lang w:val="pt-BR"/>
        </w:rPr>
      </w:pPr>
    </w:p>
    <w:p w14:paraId="53B8897D" w14:textId="77777777" w:rsidR="002720D5" w:rsidRPr="00561B34" w:rsidRDefault="002720D5">
      <w:pPr>
        <w:jc w:val="center"/>
        <w:rPr>
          <w:b/>
          <w:sz w:val="32"/>
          <w:szCs w:val="32"/>
          <w:lang w:val="pt-BR"/>
        </w:rPr>
      </w:pPr>
    </w:p>
    <w:p w14:paraId="697F505B" w14:textId="13264503" w:rsidR="002720D5" w:rsidRPr="00561B34" w:rsidRDefault="00527078">
      <w:pPr>
        <w:jc w:val="center"/>
        <w:rPr>
          <w:b/>
          <w:sz w:val="32"/>
          <w:szCs w:val="32"/>
          <w:lang w:val="pt-BR"/>
        </w:rPr>
      </w:pPr>
      <w:r w:rsidRPr="00561B34">
        <w:rPr>
          <w:b/>
          <w:sz w:val="32"/>
          <w:szCs w:val="32"/>
          <w:lang w:val="pt-BR"/>
        </w:rPr>
        <w:t>THE IMAGINATION UNIVERSITY PROGRAMME</w:t>
      </w:r>
    </w:p>
    <w:p w14:paraId="543AABFE" w14:textId="77777777" w:rsidR="002720D5" w:rsidRPr="00561B34" w:rsidRDefault="002720D5">
      <w:pPr>
        <w:jc w:val="center"/>
        <w:rPr>
          <w:b/>
          <w:sz w:val="32"/>
          <w:szCs w:val="32"/>
          <w:lang w:val="pt-BR"/>
        </w:rPr>
      </w:pPr>
    </w:p>
    <w:p w14:paraId="69E50F8E" w14:textId="77777777" w:rsidR="002720D5" w:rsidRPr="00561B34" w:rsidRDefault="002720D5">
      <w:pPr>
        <w:jc w:val="center"/>
        <w:rPr>
          <w:i/>
          <w:color w:val="B7168B"/>
          <w:sz w:val="32"/>
          <w:szCs w:val="32"/>
          <w:lang w:val="pt-BR"/>
        </w:rPr>
      </w:pPr>
    </w:p>
    <w:p w14:paraId="1392A417" w14:textId="77777777" w:rsidR="002720D5" w:rsidRPr="00561B34" w:rsidRDefault="002720D5">
      <w:pPr>
        <w:jc w:val="center"/>
        <w:rPr>
          <w:i/>
          <w:color w:val="B7168B"/>
          <w:sz w:val="32"/>
          <w:szCs w:val="32"/>
          <w:lang w:val="pt-BR"/>
        </w:rPr>
      </w:pPr>
    </w:p>
    <w:p w14:paraId="7BADB03D" w14:textId="77777777" w:rsidR="002720D5" w:rsidRPr="00561B34" w:rsidRDefault="002720D5">
      <w:pPr>
        <w:jc w:val="center"/>
        <w:rPr>
          <w:i/>
          <w:color w:val="B7168B"/>
          <w:sz w:val="32"/>
          <w:szCs w:val="32"/>
          <w:lang w:val="pt-BR"/>
        </w:rPr>
      </w:pPr>
    </w:p>
    <w:p w14:paraId="514F029B" w14:textId="77777777" w:rsidR="002720D5" w:rsidRPr="00561B34" w:rsidRDefault="00000000">
      <w:pPr>
        <w:jc w:val="center"/>
        <w:rPr>
          <w:b/>
          <w:color w:val="00000A"/>
          <w:sz w:val="72"/>
          <w:szCs w:val="72"/>
          <w:lang w:val="pt-BR"/>
        </w:rPr>
      </w:pPr>
      <w:r w:rsidRPr="00561B34">
        <w:rPr>
          <w:b/>
          <w:color w:val="00000A"/>
          <w:sz w:val="72"/>
          <w:szCs w:val="72"/>
          <w:lang w:val="pt-BR"/>
        </w:rPr>
        <w:t xml:space="preserve">RVfpga-SoC </w:t>
      </w:r>
    </w:p>
    <w:p w14:paraId="5F23C441" w14:textId="2C1658B7" w:rsidR="002720D5" w:rsidRPr="00561B34" w:rsidRDefault="00000000">
      <w:pPr>
        <w:jc w:val="center"/>
        <w:rPr>
          <w:b/>
          <w:color w:val="00000A"/>
          <w:sz w:val="56"/>
          <w:szCs w:val="56"/>
          <w:lang w:val="pt-BR"/>
        </w:rPr>
      </w:pPr>
      <w:r w:rsidRPr="00561B34">
        <w:rPr>
          <w:b/>
          <w:color w:val="00000A"/>
          <w:sz w:val="56"/>
          <w:szCs w:val="56"/>
          <w:lang w:val="pt-BR"/>
        </w:rPr>
        <w:t xml:space="preserve">Instruções de </w:t>
      </w:r>
      <w:r w:rsidR="00492213" w:rsidRPr="00561B34">
        <w:rPr>
          <w:b/>
          <w:color w:val="00000A"/>
          <w:sz w:val="56"/>
          <w:szCs w:val="56"/>
          <w:lang w:val="pt-BR"/>
        </w:rPr>
        <w:t>S</w:t>
      </w:r>
      <w:r w:rsidRPr="00561B34">
        <w:rPr>
          <w:b/>
          <w:color w:val="00000A"/>
          <w:sz w:val="56"/>
          <w:szCs w:val="56"/>
          <w:lang w:val="pt-BR"/>
        </w:rPr>
        <w:t xml:space="preserve">olução do </w:t>
      </w:r>
      <w:r w:rsidR="00492213" w:rsidRPr="00561B34">
        <w:rPr>
          <w:b/>
          <w:color w:val="00000A"/>
          <w:sz w:val="56"/>
          <w:szCs w:val="56"/>
          <w:lang w:val="pt-BR"/>
        </w:rPr>
        <w:t>Lab</w:t>
      </w:r>
      <w:r w:rsidRPr="00561B34">
        <w:rPr>
          <w:b/>
          <w:color w:val="00000A"/>
          <w:sz w:val="56"/>
          <w:szCs w:val="56"/>
          <w:lang w:val="pt-BR"/>
        </w:rPr>
        <w:t xml:space="preserve"> 1</w:t>
      </w:r>
    </w:p>
    <w:p w14:paraId="7A2CEA8B" w14:textId="77777777" w:rsidR="002720D5" w:rsidRPr="00561B34" w:rsidRDefault="002720D5">
      <w:pPr>
        <w:pStyle w:val="Heading2"/>
        <w:rPr>
          <w:color w:val="00000A"/>
          <w:lang w:val="pt-BR"/>
        </w:rPr>
      </w:pPr>
    </w:p>
    <w:p w14:paraId="282EDD25" w14:textId="77777777" w:rsidR="002720D5" w:rsidRPr="00561B34" w:rsidRDefault="002720D5">
      <w:pPr>
        <w:rPr>
          <w:lang w:val="pt-BR"/>
        </w:rPr>
      </w:pPr>
    </w:p>
    <w:p w14:paraId="28E697A7" w14:textId="77777777" w:rsidR="002720D5" w:rsidRPr="00561B34" w:rsidRDefault="002720D5">
      <w:pPr>
        <w:rPr>
          <w:lang w:val="pt-BR"/>
        </w:rPr>
      </w:pPr>
    </w:p>
    <w:p w14:paraId="3154B8E3" w14:textId="77777777" w:rsidR="002720D5" w:rsidRPr="00561B34" w:rsidRDefault="002720D5">
      <w:pPr>
        <w:rPr>
          <w:lang w:val="pt-BR"/>
        </w:rPr>
      </w:pPr>
    </w:p>
    <w:p w14:paraId="1A45A06D" w14:textId="77777777" w:rsidR="002720D5" w:rsidRPr="00561B34" w:rsidRDefault="002720D5">
      <w:pPr>
        <w:rPr>
          <w:sz w:val="20"/>
          <w:szCs w:val="20"/>
          <w:lang w:val="pt-BR"/>
        </w:rPr>
      </w:pPr>
    </w:p>
    <w:p w14:paraId="7C2845C5" w14:textId="77777777" w:rsidR="002720D5" w:rsidRPr="00561B34" w:rsidRDefault="002720D5">
      <w:pPr>
        <w:rPr>
          <w:lang w:val="pt-BR"/>
        </w:rPr>
      </w:pPr>
    </w:p>
    <w:p w14:paraId="30097E0B" w14:textId="77777777" w:rsidR="002720D5" w:rsidRPr="00561B34" w:rsidRDefault="002720D5">
      <w:pPr>
        <w:rPr>
          <w:lang w:val="pt-BR"/>
        </w:rPr>
      </w:pPr>
    </w:p>
    <w:p w14:paraId="77353FFD" w14:textId="77777777" w:rsidR="002720D5" w:rsidRPr="00561B34" w:rsidRDefault="002720D5">
      <w:pPr>
        <w:pStyle w:val="Heading1"/>
        <w:rPr>
          <w:b w:val="0"/>
          <w:color w:val="000000"/>
          <w:sz w:val="18"/>
          <w:szCs w:val="18"/>
          <w:lang w:val="pt-BR"/>
        </w:rPr>
      </w:pPr>
      <w:bookmarkStart w:id="1" w:name="_heading=h.30j0zll" w:colFirst="0" w:colLast="0"/>
      <w:bookmarkEnd w:id="1"/>
    </w:p>
    <w:p w14:paraId="50E4BE80" w14:textId="77777777" w:rsidR="002720D5" w:rsidRPr="00561B34" w:rsidRDefault="002720D5">
      <w:pPr>
        <w:rPr>
          <w:sz w:val="18"/>
          <w:szCs w:val="18"/>
          <w:lang w:val="pt-BR"/>
        </w:rPr>
      </w:pPr>
      <w:bookmarkStart w:id="2" w:name="_heading=h.yll9vdu80zta" w:colFirst="0" w:colLast="0"/>
      <w:bookmarkEnd w:id="2"/>
    </w:p>
    <w:p w14:paraId="726D1C6C" w14:textId="77777777" w:rsidR="002720D5" w:rsidRPr="00561B34" w:rsidRDefault="002720D5">
      <w:pPr>
        <w:rPr>
          <w:sz w:val="18"/>
          <w:szCs w:val="18"/>
          <w:lang w:val="pt-BR"/>
        </w:rPr>
      </w:pPr>
      <w:bookmarkStart w:id="3" w:name="_heading=h.yv6cf4zier6m" w:colFirst="0" w:colLast="0"/>
      <w:bookmarkEnd w:id="3"/>
    </w:p>
    <w:p w14:paraId="5EE858F6" w14:textId="77777777" w:rsidR="002720D5" w:rsidRPr="00561B34" w:rsidRDefault="002720D5">
      <w:pPr>
        <w:rPr>
          <w:sz w:val="18"/>
          <w:szCs w:val="18"/>
          <w:lang w:val="pt-BR"/>
        </w:rPr>
      </w:pPr>
      <w:bookmarkStart w:id="4" w:name="_heading=h.gd7tqn2f6ugh" w:colFirst="0" w:colLast="0"/>
      <w:bookmarkEnd w:id="4"/>
    </w:p>
    <w:p w14:paraId="12A9CDC8" w14:textId="77777777" w:rsidR="002720D5" w:rsidRPr="00561B34" w:rsidRDefault="002720D5">
      <w:pPr>
        <w:rPr>
          <w:sz w:val="18"/>
          <w:szCs w:val="18"/>
          <w:lang w:val="pt-BR"/>
        </w:rPr>
      </w:pPr>
      <w:bookmarkStart w:id="5" w:name="_heading=h.oa6qrco8rj9l" w:colFirst="0" w:colLast="0"/>
      <w:bookmarkEnd w:id="5"/>
    </w:p>
    <w:p w14:paraId="1748212A" w14:textId="77777777" w:rsidR="002720D5" w:rsidRPr="00561B34" w:rsidRDefault="002720D5">
      <w:pPr>
        <w:rPr>
          <w:sz w:val="18"/>
          <w:szCs w:val="18"/>
          <w:lang w:val="pt-BR"/>
        </w:rPr>
      </w:pPr>
      <w:bookmarkStart w:id="6" w:name="_heading=h.ga74klyx8fza" w:colFirst="0" w:colLast="0"/>
      <w:bookmarkEnd w:id="6"/>
    </w:p>
    <w:p w14:paraId="452D01E1" w14:textId="77777777" w:rsidR="002720D5" w:rsidRPr="00561B34" w:rsidRDefault="002720D5">
      <w:pPr>
        <w:rPr>
          <w:sz w:val="18"/>
          <w:szCs w:val="18"/>
          <w:lang w:val="pt-BR"/>
        </w:rPr>
      </w:pPr>
      <w:bookmarkStart w:id="7" w:name="_heading=h.2q6x836sg4w9" w:colFirst="0" w:colLast="0"/>
      <w:bookmarkEnd w:id="7"/>
    </w:p>
    <w:p w14:paraId="6AADE25D" w14:textId="77777777" w:rsidR="002720D5" w:rsidRPr="00561B34" w:rsidRDefault="002720D5">
      <w:pPr>
        <w:rPr>
          <w:sz w:val="18"/>
          <w:szCs w:val="18"/>
          <w:lang w:val="pt-BR"/>
        </w:rPr>
      </w:pPr>
      <w:bookmarkStart w:id="8" w:name="_heading=h.jff9l2kppq44" w:colFirst="0" w:colLast="0"/>
      <w:bookmarkEnd w:id="8"/>
    </w:p>
    <w:p w14:paraId="2BD1EA85" w14:textId="77777777" w:rsidR="002720D5" w:rsidRPr="00561B34" w:rsidRDefault="002720D5">
      <w:pPr>
        <w:rPr>
          <w:sz w:val="18"/>
          <w:szCs w:val="18"/>
          <w:lang w:val="pt-BR"/>
        </w:rPr>
      </w:pPr>
      <w:bookmarkStart w:id="9" w:name="_heading=h.rxuontothrdb" w:colFirst="0" w:colLast="0"/>
      <w:bookmarkEnd w:id="9"/>
    </w:p>
    <w:p w14:paraId="2F1EB6E6" w14:textId="77777777" w:rsidR="002720D5" w:rsidRPr="00561B34" w:rsidRDefault="002720D5">
      <w:pPr>
        <w:rPr>
          <w:sz w:val="18"/>
          <w:szCs w:val="18"/>
          <w:lang w:val="pt-BR"/>
        </w:rPr>
      </w:pPr>
      <w:bookmarkStart w:id="10" w:name="_heading=h.yqdz3zax479a" w:colFirst="0" w:colLast="0"/>
      <w:bookmarkEnd w:id="10"/>
    </w:p>
    <w:p w14:paraId="485B7371" w14:textId="77777777" w:rsidR="002720D5" w:rsidRPr="00561B34" w:rsidRDefault="002720D5">
      <w:pPr>
        <w:rPr>
          <w:sz w:val="18"/>
          <w:szCs w:val="18"/>
          <w:lang w:val="pt-BR"/>
        </w:rPr>
      </w:pPr>
      <w:bookmarkStart w:id="11" w:name="_heading=h.8wu9sqaqpls7" w:colFirst="0" w:colLast="0"/>
      <w:bookmarkEnd w:id="11"/>
    </w:p>
    <w:p w14:paraId="77688060" w14:textId="77777777" w:rsidR="002720D5" w:rsidRPr="00561B34" w:rsidRDefault="002720D5">
      <w:pPr>
        <w:widowControl w:val="0"/>
        <w:rPr>
          <w:sz w:val="24"/>
          <w:szCs w:val="24"/>
          <w:lang w:val="pt-BR"/>
        </w:rPr>
      </w:pPr>
    </w:p>
    <w:p w14:paraId="7F11EA44" w14:textId="77777777" w:rsidR="002720D5" w:rsidRPr="00561B34" w:rsidRDefault="002720D5">
      <w:pPr>
        <w:widowControl w:val="0"/>
        <w:rPr>
          <w:sz w:val="24"/>
          <w:szCs w:val="24"/>
          <w:lang w:val="pt-BR"/>
        </w:rPr>
      </w:pPr>
    </w:p>
    <w:p w14:paraId="6D553B98" w14:textId="77777777" w:rsidR="002720D5" w:rsidRPr="00561B34" w:rsidRDefault="002720D5">
      <w:pPr>
        <w:rPr>
          <w:lang w:val="pt-BR"/>
        </w:rPr>
      </w:pPr>
    </w:p>
    <w:p w14:paraId="79DC3106" w14:textId="77777777" w:rsidR="002720D5" w:rsidRPr="00561B34" w:rsidRDefault="00000000">
      <w:pPr>
        <w:pStyle w:val="Heading1"/>
        <w:numPr>
          <w:ilvl w:val="0"/>
          <w:numId w:val="2"/>
        </w:numPr>
        <w:shd w:val="clear" w:color="auto" w:fill="000000"/>
        <w:spacing w:before="0"/>
        <w:rPr>
          <w:color w:val="FFFFFF"/>
          <w:szCs w:val="24"/>
          <w:lang w:val="pt-BR"/>
        </w:rPr>
      </w:pPr>
      <w:bookmarkStart w:id="12" w:name="_heading=h.7byi4ydqpqot" w:colFirst="0" w:colLast="0"/>
      <w:bookmarkEnd w:id="12"/>
      <w:r w:rsidRPr="00561B34">
        <w:rPr>
          <w:color w:val="FFFFFF"/>
          <w:lang w:val="pt-BR"/>
        </w:rPr>
        <w:lastRenderedPageBreak/>
        <w:t>Resumo</w:t>
      </w:r>
    </w:p>
    <w:p w14:paraId="0F51A84C" w14:textId="77777777" w:rsidR="002720D5" w:rsidRPr="00561B34" w:rsidRDefault="002720D5">
      <w:pPr>
        <w:rPr>
          <w:lang w:val="pt-BR"/>
        </w:rPr>
      </w:pPr>
    </w:p>
    <w:p w14:paraId="4AB21B7D" w14:textId="72C55DCF" w:rsidR="002720D5" w:rsidRPr="00561B34" w:rsidRDefault="00000000">
      <w:pPr>
        <w:rPr>
          <w:lang w:val="pt-BR"/>
        </w:rPr>
      </w:pPr>
      <w:r w:rsidRPr="00561B34">
        <w:rPr>
          <w:lang w:val="pt-BR"/>
        </w:rPr>
        <w:t xml:space="preserve">Esta solução de laboratório requer a instalação do Vivado 2019.2 Webpack e dos </w:t>
      </w:r>
      <w:r w:rsidR="00641328" w:rsidRPr="00561B34">
        <w:rPr>
          <w:lang w:val="pt-BR"/>
        </w:rPr>
        <w:t>ficheiros</w:t>
      </w:r>
      <w:r w:rsidRPr="00561B34">
        <w:rPr>
          <w:lang w:val="pt-BR"/>
        </w:rPr>
        <w:t xml:space="preserve"> da placa Digilent. </w:t>
      </w:r>
      <w:r w:rsidR="00641328" w:rsidRPr="00561B34">
        <w:rPr>
          <w:lang w:val="pt-BR"/>
        </w:rPr>
        <w:t>P</w:t>
      </w:r>
      <w:r w:rsidRPr="00561B34">
        <w:rPr>
          <w:lang w:val="pt-BR"/>
        </w:rPr>
        <w:t xml:space="preserve">ode fazer o download e instalá-los seguindo as instruções detalhadas fornecidas no Guia de </w:t>
      </w:r>
      <w:r w:rsidR="00641328" w:rsidRPr="00561B34">
        <w:rPr>
          <w:lang w:val="pt-BR"/>
        </w:rPr>
        <w:t>I</w:t>
      </w:r>
      <w:r w:rsidRPr="00561B34">
        <w:rPr>
          <w:lang w:val="pt-BR"/>
        </w:rPr>
        <w:t>nstalação do RVfpgaSoC.</w:t>
      </w:r>
    </w:p>
    <w:p w14:paraId="2DD566E0" w14:textId="77777777" w:rsidR="002720D5" w:rsidRPr="00561B34" w:rsidRDefault="002720D5">
      <w:pPr>
        <w:rPr>
          <w:lang w:val="pt-BR"/>
        </w:rPr>
      </w:pPr>
    </w:p>
    <w:p w14:paraId="6ED85865" w14:textId="77777777" w:rsidR="002720D5" w:rsidRPr="00561B34" w:rsidRDefault="00000000">
      <w:pPr>
        <w:numPr>
          <w:ilvl w:val="0"/>
          <w:numId w:val="1"/>
        </w:numPr>
        <w:spacing w:line="276" w:lineRule="auto"/>
        <w:rPr>
          <w:lang w:val="pt-BR"/>
        </w:rPr>
      </w:pPr>
      <w:r w:rsidRPr="00561B34">
        <w:rPr>
          <w:lang w:val="pt-BR"/>
        </w:rPr>
        <w:t>Vivado 2019.2 Webpack</w:t>
      </w:r>
      <w:r w:rsidRPr="00561B34">
        <w:rPr>
          <w:lang w:val="pt-BR"/>
        </w:rPr>
        <w:tab/>
      </w:r>
      <w:r w:rsidRPr="00561B34">
        <w:rPr>
          <w:lang w:val="pt-BR"/>
        </w:rPr>
        <w:tab/>
        <w:t>(Consulte o Guia de Instalação (Página No.04))</w:t>
      </w:r>
    </w:p>
    <w:p w14:paraId="7CC3FD4B" w14:textId="18ACCEEE" w:rsidR="002720D5" w:rsidRPr="00561B34" w:rsidRDefault="00641328">
      <w:pPr>
        <w:numPr>
          <w:ilvl w:val="0"/>
          <w:numId w:val="1"/>
        </w:numPr>
        <w:spacing w:line="276" w:lineRule="auto"/>
        <w:rPr>
          <w:lang w:val="pt-BR"/>
        </w:rPr>
      </w:pPr>
      <w:r w:rsidRPr="00561B34">
        <w:rPr>
          <w:lang w:val="pt-BR"/>
        </w:rPr>
        <w:t>Ficheiros</w:t>
      </w:r>
      <w:r w:rsidR="00000000" w:rsidRPr="00561B34">
        <w:rPr>
          <w:lang w:val="pt-BR"/>
        </w:rPr>
        <w:t xml:space="preserve"> da placa Digilent</w:t>
      </w:r>
      <w:r w:rsidR="00000000" w:rsidRPr="00561B34">
        <w:rPr>
          <w:lang w:val="pt-BR"/>
        </w:rPr>
        <w:tab/>
      </w:r>
      <w:r w:rsidR="00000000" w:rsidRPr="00561B34">
        <w:rPr>
          <w:lang w:val="pt-BR"/>
        </w:rPr>
        <w:tab/>
        <w:t>(Consulte o Guia de Instalação (Página No.05))</w:t>
      </w:r>
    </w:p>
    <w:p w14:paraId="05D927F3" w14:textId="77777777" w:rsidR="002720D5" w:rsidRPr="00561B34" w:rsidRDefault="002720D5">
      <w:pPr>
        <w:rPr>
          <w:lang w:val="pt-BR"/>
        </w:rPr>
      </w:pPr>
    </w:p>
    <w:p w14:paraId="76DE58EF" w14:textId="77777777" w:rsidR="002720D5" w:rsidRPr="00561B34" w:rsidRDefault="00000000">
      <w:pPr>
        <w:rPr>
          <w:lang w:val="pt-BR"/>
        </w:rPr>
      </w:pPr>
      <w:r w:rsidRPr="00561B34">
        <w:rPr>
          <w:lang w:val="pt-BR"/>
        </w:rPr>
        <w:t>Este projeto de laboratório foi criado no Vivado 2019.2 Webpack e só funcionará na mesma versão do Vivado.</w:t>
      </w:r>
    </w:p>
    <w:p w14:paraId="4B06C9DA" w14:textId="77777777" w:rsidR="002720D5" w:rsidRPr="00561B34" w:rsidRDefault="002720D5">
      <w:pPr>
        <w:rPr>
          <w:lang w:val="pt-BR"/>
        </w:rPr>
      </w:pPr>
    </w:p>
    <w:p w14:paraId="5E7A81F1" w14:textId="0D62888D" w:rsidR="002720D5" w:rsidRPr="00561B34" w:rsidRDefault="00000000">
      <w:pPr>
        <w:rPr>
          <w:lang w:val="pt-BR"/>
        </w:rPr>
      </w:pPr>
      <w:r w:rsidRPr="00561B34">
        <w:rPr>
          <w:lang w:val="pt-BR"/>
        </w:rPr>
        <w:t>Esse projeto de laboratório deve ser colocado no seguinte local para evitar conflitos de caminho</w:t>
      </w:r>
      <w:r w:rsidR="00126B3F" w:rsidRPr="00561B34">
        <w:rPr>
          <w:lang w:val="pt-BR"/>
        </w:rPr>
        <w:t>:</w:t>
      </w:r>
    </w:p>
    <w:p w14:paraId="1FF5E6C0" w14:textId="77777777" w:rsidR="002720D5" w:rsidRPr="00561B34" w:rsidRDefault="00000000" w:rsidP="00B45048">
      <w:pPr>
        <w:ind w:left="720" w:firstLine="720"/>
        <w:rPr>
          <w:i/>
          <w:lang w:val="pt-BR"/>
        </w:rPr>
      </w:pPr>
      <w:r w:rsidRPr="00561B34">
        <w:rPr>
          <w:i/>
          <w:lang w:val="pt-BR"/>
        </w:rPr>
        <w:t>[RVfpgaSoCPath]/RVfpgaSoC/Labs/LabSolution/Lab1</w:t>
      </w:r>
    </w:p>
    <w:p w14:paraId="37A21FE1" w14:textId="77777777" w:rsidR="002720D5" w:rsidRPr="00561B34" w:rsidRDefault="002720D5">
      <w:pPr>
        <w:rPr>
          <w:lang w:val="pt-BR"/>
        </w:rPr>
      </w:pPr>
    </w:p>
    <w:p w14:paraId="61ADC331" w14:textId="3A7705ED" w:rsidR="002720D5" w:rsidRPr="00561B34" w:rsidRDefault="00000000">
      <w:pPr>
        <w:pStyle w:val="Heading1"/>
        <w:numPr>
          <w:ilvl w:val="0"/>
          <w:numId w:val="2"/>
        </w:numPr>
        <w:shd w:val="clear" w:color="auto" w:fill="000000"/>
        <w:spacing w:before="0"/>
        <w:rPr>
          <w:color w:val="FFFFFF"/>
          <w:szCs w:val="24"/>
          <w:lang w:val="pt-BR"/>
        </w:rPr>
      </w:pPr>
      <w:bookmarkStart w:id="13" w:name="_heading=h.5rfdnohx8agc" w:colFirst="0" w:colLast="0"/>
      <w:bookmarkEnd w:id="13"/>
      <w:r w:rsidRPr="00561B34">
        <w:rPr>
          <w:color w:val="FFFFFF"/>
          <w:lang w:val="pt-BR"/>
        </w:rPr>
        <w:t xml:space="preserve">Avisos </w:t>
      </w:r>
      <w:r w:rsidR="00561B34" w:rsidRPr="00561B34">
        <w:rPr>
          <w:color w:val="FFFFFF"/>
          <w:lang w:val="pt-BR"/>
        </w:rPr>
        <w:t>C</w:t>
      </w:r>
      <w:r w:rsidRPr="00561B34">
        <w:rPr>
          <w:color w:val="FFFFFF"/>
          <w:lang w:val="pt-BR"/>
        </w:rPr>
        <w:t>ríticos</w:t>
      </w:r>
    </w:p>
    <w:p w14:paraId="62262170" w14:textId="77777777" w:rsidR="002720D5" w:rsidRPr="00561B34" w:rsidRDefault="002720D5">
      <w:pPr>
        <w:rPr>
          <w:lang w:val="pt-BR"/>
        </w:rPr>
      </w:pPr>
    </w:p>
    <w:p w14:paraId="6BDDC271" w14:textId="3EE3E78E" w:rsidR="002720D5" w:rsidRPr="00561B34" w:rsidRDefault="00000000">
      <w:pPr>
        <w:rPr>
          <w:lang w:val="pt-BR"/>
        </w:rPr>
      </w:pPr>
      <w:r w:rsidRPr="00561B34">
        <w:rPr>
          <w:lang w:val="pt-BR"/>
        </w:rPr>
        <w:t>Alguns avisos podem aparecer quando abre o Block Design e clica em "Refresh IP Catalog" (</w:t>
      </w:r>
      <w:r w:rsidR="001A7129">
        <w:rPr>
          <w:lang w:val="pt-BR"/>
        </w:rPr>
        <w:t>ver</w:t>
      </w:r>
      <w:r w:rsidRPr="00561B34">
        <w:rPr>
          <w:lang w:val="pt-BR"/>
        </w:rPr>
        <w:t xml:space="preserve"> Figuras 1 e 2). Ignore essas mensagens de aviso clicando em OK.</w:t>
      </w:r>
    </w:p>
    <w:p w14:paraId="35795373" w14:textId="77777777" w:rsidR="002720D5" w:rsidRPr="00561B34" w:rsidRDefault="002720D5">
      <w:pPr>
        <w:rPr>
          <w:lang w:val="pt-BR"/>
        </w:rPr>
      </w:pPr>
    </w:p>
    <w:p w14:paraId="0A8339EC" w14:textId="77777777" w:rsidR="002720D5" w:rsidRPr="00561B34" w:rsidRDefault="00000000">
      <w:pPr>
        <w:spacing w:line="276" w:lineRule="auto"/>
        <w:jc w:val="center"/>
        <w:rPr>
          <w:lang w:val="pt-BR"/>
        </w:rPr>
      </w:pPr>
      <w:r w:rsidRPr="00561B34">
        <w:rPr>
          <w:lang w:val="pt-BR"/>
        </w:rPr>
        <w:drawing>
          <wp:inline distT="114300" distB="114300" distL="114300" distR="114300" wp14:anchorId="68EA4267" wp14:editId="7E02590F">
            <wp:extent cx="3337088" cy="2095500"/>
            <wp:effectExtent l="0" t="0" r="0" b="0"/>
            <wp:docPr id="964890089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9"/>
                    <a:srcRect l="29200" t="29203" r="42857" b="39528"/>
                    <a:stretch>
                      <a:fillRect/>
                    </a:stretch>
                  </pic:blipFill>
                  <pic:spPr>
                    <a:xfrm>
                      <a:off x="0" y="0"/>
                      <a:ext cx="3337088" cy="2095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751CFB9" w14:textId="77777777" w:rsidR="002720D5" w:rsidRPr="00561B34" w:rsidRDefault="00000000">
      <w:pPr>
        <w:jc w:val="center"/>
        <w:rPr>
          <w:b/>
          <w:lang w:val="pt-BR"/>
        </w:rPr>
      </w:pPr>
      <w:r w:rsidRPr="00561B34">
        <w:rPr>
          <w:b/>
          <w:lang w:val="pt-BR"/>
        </w:rPr>
        <w:t>Figura 1. Pop-up de aviso</w:t>
      </w:r>
    </w:p>
    <w:p w14:paraId="489AE6DD" w14:textId="77777777" w:rsidR="002720D5" w:rsidRPr="00561B34" w:rsidRDefault="002720D5">
      <w:pPr>
        <w:jc w:val="center"/>
        <w:rPr>
          <w:b/>
          <w:lang w:val="pt-BR"/>
        </w:rPr>
      </w:pPr>
    </w:p>
    <w:p w14:paraId="79979362" w14:textId="77777777" w:rsidR="002720D5" w:rsidRPr="00561B34" w:rsidRDefault="00000000">
      <w:pPr>
        <w:jc w:val="center"/>
        <w:rPr>
          <w:lang w:val="pt-BR"/>
        </w:rPr>
      </w:pPr>
      <w:bookmarkStart w:id="14" w:name="_heading=h.ylkmqfvt5lok" w:colFirst="0" w:colLast="0"/>
      <w:bookmarkEnd w:id="14"/>
      <w:r w:rsidRPr="00561B34">
        <w:rPr>
          <w:lang w:val="pt-BR"/>
        </w:rPr>
        <w:drawing>
          <wp:inline distT="114300" distB="114300" distL="114300" distR="114300" wp14:anchorId="3B1F8704" wp14:editId="438B73F4">
            <wp:extent cx="3940013" cy="2464604"/>
            <wp:effectExtent l="0" t="0" r="0" b="0"/>
            <wp:docPr id="964890084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40013" cy="246460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6FE1468" w14:textId="77777777" w:rsidR="002720D5" w:rsidRPr="00561B34" w:rsidRDefault="00000000">
      <w:pPr>
        <w:jc w:val="center"/>
        <w:rPr>
          <w:b/>
          <w:lang w:val="pt-BR"/>
        </w:rPr>
      </w:pPr>
      <w:r w:rsidRPr="00561B34">
        <w:rPr>
          <w:b/>
          <w:lang w:val="pt-BR"/>
        </w:rPr>
        <w:t>Figura 2. Pop-up de aviso</w:t>
      </w:r>
    </w:p>
    <w:p w14:paraId="1C61B2B9" w14:textId="146EAC59" w:rsidR="002720D5" w:rsidRPr="00561B34" w:rsidRDefault="00000000">
      <w:pPr>
        <w:rPr>
          <w:lang w:val="pt-BR"/>
        </w:rPr>
      </w:pPr>
      <w:r w:rsidRPr="00561B34">
        <w:rPr>
          <w:lang w:val="pt-BR"/>
        </w:rPr>
        <w:lastRenderedPageBreak/>
        <w:t>Se esse projeto de laboratório não estiver localizado no seguinte caminho:</w:t>
      </w:r>
    </w:p>
    <w:p w14:paraId="6B122DFC" w14:textId="77777777" w:rsidR="002720D5" w:rsidRPr="00561B34" w:rsidRDefault="002720D5">
      <w:pPr>
        <w:rPr>
          <w:lang w:val="pt-BR"/>
        </w:rPr>
      </w:pPr>
    </w:p>
    <w:p w14:paraId="337B0107" w14:textId="77777777" w:rsidR="002720D5" w:rsidRPr="00561B34" w:rsidRDefault="00000000">
      <w:pPr>
        <w:rPr>
          <w:i/>
          <w:lang w:val="pt-BR"/>
        </w:rPr>
      </w:pPr>
      <w:r w:rsidRPr="00561B34">
        <w:rPr>
          <w:i/>
          <w:lang w:val="pt-BR"/>
        </w:rPr>
        <w:t>[RVfpgaSoCPath]/RVfpgaSoC/Labs/LabSolution/Lab1</w:t>
      </w:r>
    </w:p>
    <w:p w14:paraId="10E3335A" w14:textId="77777777" w:rsidR="002720D5" w:rsidRPr="00561B34" w:rsidRDefault="002720D5">
      <w:pPr>
        <w:rPr>
          <w:i/>
          <w:lang w:val="pt-BR"/>
        </w:rPr>
      </w:pPr>
    </w:p>
    <w:p w14:paraId="7735B3F2" w14:textId="3EE07A02" w:rsidR="002720D5" w:rsidRPr="00561B34" w:rsidRDefault="00000000">
      <w:pPr>
        <w:rPr>
          <w:lang w:val="pt-BR"/>
        </w:rPr>
      </w:pPr>
      <w:r w:rsidRPr="00561B34">
        <w:rPr>
          <w:lang w:val="pt-BR"/>
        </w:rPr>
        <w:t>Ele pode exibir o seguinte aviso de mensagem crítica (</w:t>
      </w:r>
      <w:r w:rsidR="00B45048">
        <w:rPr>
          <w:lang w:val="pt-BR"/>
        </w:rPr>
        <w:t xml:space="preserve">ver </w:t>
      </w:r>
      <w:r w:rsidRPr="00561B34">
        <w:rPr>
          <w:lang w:val="pt-BR"/>
        </w:rPr>
        <w:t xml:space="preserve">Figura 3). </w:t>
      </w:r>
    </w:p>
    <w:p w14:paraId="62454A37" w14:textId="77777777" w:rsidR="002720D5" w:rsidRPr="00561B34" w:rsidRDefault="002720D5">
      <w:pPr>
        <w:rPr>
          <w:lang w:val="pt-BR"/>
        </w:rPr>
      </w:pPr>
    </w:p>
    <w:p w14:paraId="173D1133" w14:textId="77777777" w:rsidR="002720D5" w:rsidRPr="00561B34" w:rsidRDefault="00000000">
      <w:pPr>
        <w:jc w:val="center"/>
        <w:rPr>
          <w:b/>
          <w:lang w:val="pt-BR"/>
        </w:rPr>
      </w:pPr>
      <w:r w:rsidRPr="00561B34">
        <w:rPr>
          <w:b/>
          <w:lang w:val="pt-BR"/>
        </w:rPr>
        <w:drawing>
          <wp:inline distT="114300" distB="114300" distL="114300" distR="114300" wp14:anchorId="57EC26C4" wp14:editId="1997FFDA">
            <wp:extent cx="4552950" cy="2941402"/>
            <wp:effectExtent l="0" t="0" r="0" b="0"/>
            <wp:docPr id="964890088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/>
                    <a:srcRect l="36148" t="31858" r="36247" b="36418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294140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CC9969D" w14:textId="77777777" w:rsidR="002720D5" w:rsidRPr="00561B34" w:rsidRDefault="00000000">
      <w:pPr>
        <w:jc w:val="center"/>
        <w:rPr>
          <w:b/>
          <w:lang w:val="pt-BR"/>
        </w:rPr>
      </w:pPr>
      <w:r w:rsidRPr="00561B34">
        <w:rPr>
          <w:b/>
          <w:lang w:val="pt-BR"/>
        </w:rPr>
        <w:t>Figura 3. Pop-up de aviso</w:t>
      </w:r>
    </w:p>
    <w:p w14:paraId="7CA3CAA4" w14:textId="77777777" w:rsidR="002720D5" w:rsidRPr="00561B34" w:rsidRDefault="002720D5">
      <w:pPr>
        <w:jc w:val="center"/>
        <w:rPr>
          <w:b/>
          <w:lang w:val="pt-BR"/>
        </w:rPr>
      </w:pPr>
    </w:p>
    <w:p w14:paraId="32A1EBF7" w14:textId="46A87366" w:rsidR="002720D5" w:rsidRPr="00561B34" w:rsidRDefault="00000000">
      <w:pPr>
        <w:rPr>
          <w:lang w:val="pt-BR"/>
        </w:rPr>
      </w:pPr>
      <w:r w:rsidRPr="00561B34">
        <w:rPr>
          <w:lang w:val="pt-BR"/>
        </w:rPr>
        <w:t xml:space="preserve">No caso dessa mensagem de aviso, terá de fornecer o caminho correto para o </w:t>
      </w:r>
      <w:r w:rsidR="003F71B0">
        <w:rPr>
          <w:lang w:val="pt-BR"/>
        </w:rPr>
        <w:t>ficheiro</w:t>
      </w:r>
      <w:r w:rsidRPr="00561B34">
        <w:rPr>
          <w:lang w:val="pt-BR"/>
        </w:rPr>
        <w:t xml:space="preserve"> "script.tcl".</w:t>
      </w:r>
    </w:p>
    <w:p w14:paraId="08E63C46" w14:textId="77777777" w:rsidR="002720D5" w:rsidRPr="00561B34" w:rsidRDefault="002720D5">
      <w:pPr>
        <w:rPr>
          <w:lang w:val="pt-BR"/>
        </w:rPr>
      </w:pPr>
    </w:p>
    <w:p w14:paraId="03A2FF3B" w14:textId="0A22DEA5" w:rsidR="002720D5" w:rsidRPr="00561B34" w:rsidRDefault="00000000">
      <w:pPr>
        <w:rPr>
          <w:lang w:val="pt-BR"/>
        </w:rPr>
      </w:pPr>
      <w:r w:rsidRPr="00561B34">
        <w:rPr>
          <w:lang w:val="pt-BR"/>
        </w:rPr>
        <w:t xml:space="preserve"> pode navegar para Ferramentas &gt; Configurações &gt; Bitstream. Clique em "tcl.pre".</w:t>
      </w:r>
    </w:p>
    <w:p w14:paraId="1F263DF2" w14:textId="77777777" w:rsidR="002720D5" w:rsidRPr="00561B34" w:rsidRDefault="002720D5">
      <w:pPr>
        <w:rPr>
          <w:lang w:val="pt-BR"/>
        </w:rPr>
      </w:pPr>
    </w:p>
    <w:p w14:paraId="192339A5" w14:textId="78F29110" w:rsidR="002720D5" w:rsidRPr="00561B34" w:rsidRDefault="00000000">
      <w:pPr>
        <w:rPr>
          <w:lang w:val="pt-BR"/>
        </w:rPr>
      </w:pPr>
      <w:r w:rsidRPr="00561B34">
        <w:rPr>
          <w:lang w:val="pt-BR"/>
        </w:rPr>
        <w:t xml:space="preserve">Adicione o </w:t>
      </w:r>
      <w:r w:rsidR="003F71B0">
        <w:rPr>
          <w:lang w:val="pt-BR"/>
        </w:rPr>
        <w:t>ficheiro</w:t>
      </w:r>
      <w:r w:rsidRPr="00561B34">
        <w:rPr>
          <w:lang w:val="pt-BR"/>
        </w:rPr>
        <w:t xml:space="preserve"> "script.tcl" do seguinte caminho:</w:t>
      </w:r>
    </w:p>
    <w:p w14:paraId="7767226A" w14:textId="77777777" w:rsidR="002720D5" w:rsidRPr="00561B34" w:rsidRDefault="002720D5">
      <w:pPr>
        <w:rPr>
          <w:lang w:val="pt-BR"/>
        </w:rPr>
      </w:pPr>
    </w:p>
    <w:sdt>
      <w:sdtPr>
        <w:rPr>
          <w:lang w:val="pt-BR"/>
        </w:rPr>
        <w:tag w:val="goog_rdk_0"/>
        <w:id w:val="-1506587334"/>
      </w:sdtPr>
      <w:sdtContent>
        <w:p w14:paraId="4AA0348B" w14:textId="77777777" w:rsidR="002720D5" w:rsidRPr="00561B34" w:rsidRDefault="00000000">
          <w:pPr>
            <w:rPr>
              <w:i/>
              <w:lang w:val="pt-BR"/>
            </w:rPr>
          </w:pPr>
          <w:r w:rsidRPr="00561B34">
            <w:rPr>
              <w:i/>
              <w:lang w:val="pt-BR"/>
            </w:rPr>
            <w:t>[RVfpgaSoCPath]/RVfpgaSoC/Labs/LabResources/Lab1/script.tcl</w:t>
          </w:r>
        </w:p>
      </w:sdtContent>
    </w:sdt>
    <w:p w14:paraId="7F0C9208" w14:textId="77777777" w:rsidR="002720D5" w:rsidRPr="00561B34" w:rsidRDefault="002720D5">
      <w:pPr>
        <w:rPr>
          <w:lang w:val="pt-BR"/>
        </w:rPr>
      </w:pPr>
    </w:p>
    <w:p w14:paraId="204B3F6F" w14:textId="77777777" w:rsidR="002720D5" w:rsidRPr="00561B34" w:rsidRDefault="00000000">
      <w:pPr>
        <w:rPr>
          <w:lang w:val="pt-BR"/>
        </w:rPr>
      </w:pPr>
      <w:r w:rsidRPr="00561B34">
        <w:rPr>
          <w:lang w:val="pt-BR"/>
        </w:rPr>
        <w:drawing>
          <wp:inline distT="114300" distB="114300" distL="114300" distR="114300" wp14:anchorId="773F0F15" wp14:editId="49327E02">
            <wp:extent cx="5731200" cy="2552700"/>
            <wp:effectExtent l="0" t="0" r="0" b="0"/>
            <wp:docPr id="964890086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2552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1CD48FD" w14:textId="77777777" w:rsidR="002720D5" w:rsidRPr="00561B34" w:rsidRDefault="00000000">
      <w:pPr>
        <w:jc w:val="center"/>
        <w:rPr>
          <w:lang w:val="pt-BR"/>
        </w:rPr>
      </w:pPr>
      <w:r w:rsidRPr="00561B34">
        <w:rPr>
          <w:b/>
          <w:lang w:val="pt-BR"/>
        </w:rPr>
        <w:t>Figura 4. Configurações</w:t>
      </w:r>
    </w:p>
    <w:sectPr w:rsidR="002720D5" w:rsidRPr="00561B34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800" w:right="1440" w:bottom="1440" w:left="1440" w:header="706" w:footer="38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4A20E7" w14:textId="77777777" w:rsidR="00F00255" w:rsidRDefault="00F00255">
      <w:r>
        <w:separator/>
      </w:r>
    </w:p>
  </w:endnote>
  <w:endnote w:type="continuationSeparator" w:id="0">
    <w:p w14:paraId="4F30A9D3" w14:textId="77777777" w:rsidR="00F00255" w:rsidRDefault="00F002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panose1 w:val="00000000000000000000"/>
    <w:charset w:val="00"/>
    <w:family w:val="roman"/>
    <w:notTrueType/>
    <w:pitch w:val="default"/>
  </w:font>
  <w:font w:name="Noto Sans CJK SC Regular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B3331" w14:textId="60F55874" w:rsidR="002720D5" w:rsidRDefault="00527078">
    <w:pPr>
      <w:tabs>
        <w:tab w:val="center" w:pos="4513"/>
        <w:tab w:val="right" w:pos="9026"/>
      </w:tabs>
      <w:rPr>
        <w:sz w:val="12"/>
        <w:szCs w:val="12"/>
      </w:rPr>
    </w:pPr>
    <w:r>
      <w:rPr>
        <w:rFonts w:cs="Arial"/>
        <w:color w:val="000000"/>
        <w:sz w:val="12"/>
        <w:szCs w:val="12"/>
      </w:rPr>
      <w:t xml:space="preserve">Imagination University Programme - RVfpga-SoC: </w:t>
    </w:r>
    <w:r w:rsidRPr="00527078">
      <w:rPr>
        <w:sz w:val="12"/>
        <w:szCs w:val="12"/>
      </w:rPr>
      <w:t>Instruções de Solução do Lab 1</w:t>
    </w:r>
  </w:p>
  <w:p w14:paraId="6607A11C" w14:textId="77777777" w:rsidR="002720D5" w:rsidRDefault="00000000">
    <w:pPr>
      <w:tabs>
        <w:tab w:val="center" w:pos="4513"/>
        <w:tab w:val="right" w:pos="9026"/>
      </w:tabs>
      <w:rPr>
        <w:sz w:val="12"/>
        <w:szCs w:val="12"/>
      </w:rPr>
    </w:pPr>
    <w:r>
      <w:rPr>
        <w:sz w:val="12"/>
        <w:szCs w:val="12"/>
      </w:rPr>
      <w:t>Versão 1.0 - 21 de maio de 2021</w:t>
    </w:r>
  </w:p>
  <w:p w14:paraId="4DBCA5DC" w14:textId="0D1F5260" w:rsidR="002720D5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rFonts w:cs="Arial"/>
        <w:color w:val="000000"/>
      </w:rPr>
    </w:pPr>
    <w:r>
      <w:rPr>
        <w:rFonts w:cs="Arial"/>
        <w:color w:val="000000"/>
        <w:sz w:val="16"/>
        <w:szCs w:val="16"/>
      </w:rPr>
      <w:t>© Copyright Imagination Technologies</w:t>
    </w:r>
    <w:r>
      <w:rPr>
        <w:rFonts w:cs="Arial"/>
        <w:color w:val="000000"/>
        <w:sz w:val="12"/>
        <w:szCs w:val="12"/>
      </w:rPr>
      <w:tab/>
    </w:r>
    <w:r>
      <w:rPr>
        <w:rFonts w:cs="Arial"/>
        <w:color w:val="000000"/>
        <w:sz w:val="12"/>
        <w:szCs w:val="12"/>
      </w:rPr>
      <w:tab/>
    </w:r>
    <w:r>
      <w:rPr>
        <w:rFonts w:cs="Arial"/>
        <w:color w:val="000000"/>
        <w:sz w:val="12"/>
        <w:szCs w:val="12"/>
      </w:rPr>
      <w:fldChar w:fldCharType="begin"/>
    </w:r>
    <w:r>
      <w:rPr>
        <w:rFonts w:cs="Arial"/>
        <w:color w:val="000000"/>
        <w:sz w:val="12"/>
        <w:szCs w:val="12"/>
      </w:rPr>
      <w:instrText>PAGE</w:instrText>
    </w:r>
    <w:r>
      <w:rPr>
        <w:rFonts w:cs="Arial"/>
        <w:color w:val="000000"/>
        <w:sz w:val="12"/>
        <w:szCs w:val="12"/>
      </w:rPr>
      <w:fldChar w:fldCharType="separate"/>
    </w:r>
    <w:r w:rsidR="00492213">
      <w:rPr>
        <w:rFonts w:cs="Arial"/>
        <w:noProof/>
        <w:color w:val="000000"/>
        <w:sz w:val="12"/>
        <w:szCs w:val="12"/>
      </w:rPr>
      <w:t>2</w:t>
    </w:r>
    <w:r>
      <w:rPr>
        <w:rFonts w:cs="Arial"/>
        <w:color w:val="000000"/>
        <w:sz w:val="12"/>
        <w:szCs w:val="1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44436" w14:textId="4BD822DB" w:rsidR="002720D5" w:rsidRDefault="0052707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rFonts w:cs="Arial"/>
        <w:color w:val="000000"/>
        <w:sz w:val="12"/>
        <w:szCs w:val="12"/>
      </w:rPr>
    </w:pPr>
    <w:r>
      <w:rPr>
        <w:rFonts w:cs="Arial"/>
        <w:color w:val="000000"/>
        <w:sz w:val="12"/>
        <w:szCs w:val="12"/>
      </w:rPr>
      <w:t>Imagination University Programme</w:t>
    </w:r>
    <w:r w:rsidR="00000000">
      <w:rPr>
        <w:rFonts w:cs="Arial"/>
        <w:color w:val="000000"/>
        <w:sz w:val="12"/>
        <w:szCs w:val="12"/>
      </w:rPr>
      <w:t xml:space="preserve"> - RVfpga-SoC: </w:t>
    </w:r>
    <w:r w:rsidRPr="00527078">
      <w:rPr>
        <w:sz w:val="12"/>
        <w:szCs w:val="12"/>
      </w:rPr>
      <w:t>Instruções de Solução do Lab 1</w:t>
    </w:r>
  </w:p>
  <w:p w14:paraId="0E599FC4" w14:textId="77777777" w:rsidR="002720D5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rFonts w:cs="Arial"/>
        <w:color w:val="000000"/>
      </w:rPr>
    </w:pPr>
    <w:r>
      <w:rPr>
        <w:rFonts w:cs="Arial"/>
        <w:color w:val="000000"/>
        <w:sz w:val="12"/>
        <w:szCs w:val="12"/>
      </w:rPr>
      <w:t xml:space="preserve">Versão 1.0 - </w:t>
    </w:r>
    <w:r>
      <w:rPr>
        <w:sz w:val="12"/>
        <w:szCs w:val="12"/>
      </w:rPr>
      <w:t xml:space="preserve">21 de maio </w:t>
    </w:r>
    <w:r>
      <w:rPr>
        <w:rFonts w:cs="Arial"/>
        <w:color w:val="000000"/>
        <w:sz w:val="12"/>
        <w:szCs w:val="12"/>
      </w:rPr>
      <w:t xml:space="preserve">de </w:t>
    </w:r>
    <w:r>
      <w:rPr>
        <w:sz w:val="12"/>
        <w:szCs w:val="12"/>
      </w:rPr>
      <w:t>2021</w:t>
    </w:r>
  </w:p>
  <w:p w14:paraId="1F52D502" w14:textId="77777777" w:rsidR="002720D5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rFonts w:cs="Arial"/>
        <w:color w:val="000000"/>
      </w:rPr>
    </w:pPr>
    <w:r>
      <w:rPr>
        <w:rFonts w:cs="Arial"/>
        <w:color w:val="000000"/>
        <w:sz w:val="16"/>
        <w:szCs w:val="16"/>
      </w:rPr>
      <w:t>© Copyright Imagination Technologies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4F35F3" w14:textId="77777777" w:rsidR="00F00255" w:rsidRDefault="00F00255">
      <w:r>
        <w:separator/>
      </w:r>
    </w:p>
  </w:footnote>
  <w:footnote w:type="continuationSeparator" w:id="0">
    <w:p w14:paraId="3BB1B77C" w14:textId="77777777" w:rsidR="00F00255" w:rsidRDefault="00F002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1B07D" w14:textId="77777777" w:rsidR="002720D5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b/>
      </w:rPr>
    </w:pPr>
    <w:r>
      <w:rPr>
        <w:noProof/>
      </w:rPr>
      <w:drawing>
        <wp:anchor distT="0" distB="15875" distL="114300" distR="122555" simplePos="0" relativeHeight="251658240" behindDoc="0" locked="0" layoutInCell="1" hidden="0" allowOverlap="1" wp14:anchorId="5276862C" wp14:editId="2806316F">
          <wp:simplePos x="0" y="0"/>
          <wp:positionH relativeFrom="column">
            <wp:posOffset>4187825</wp:posOffset>
          </wp:positionH>
          <wp:positionV relativeFrom="paragraph">
            <wp:posOffset>26669</wp:posOffset>
          </wp:positionV>
          <wp:extent cx="1649095" cy="422275"/>
          <wp:effectExtent l="0" t="0" r="0" b="0"/>
          <wp:wrapSquare wrapText="bothSides" distT="0" distB="15875" distL="114300" distR="122555"/>
          <wp:docPr id="964890087" name="image3.png" descr="C:\Users\jackie.qin\Desktop\Logos &amp;Posters\IUP Logo\png-rgb\IUP_logo_hori_blk.pngIUP_logo_hori_blk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 descr="C:\Users\jackie.qin\Desktop\Logos &amp;Posters\IUP Logo\png-rgb\IUP_logo_hori_blk.pngIUP_logo_hori_blk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49095" cy="422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439C6BD9" w14:textId="47B6E729" w:rsidR="002720D5" w:rsidRDefault="0064132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b/>
        <w:color w:val="000000"/>
      </w:rPr>
    </w:pPr>
    <w:r w:rsidRPr="00641328">
      <w:rPr>
        <w:b/>
      </w:rPr>
      <w:t>RVfpga-SoC: Instruções de Solução do Lab 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59723" w14:textId="77777777" w:rsidR="002720D5" w:rsidRDefault="002720D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rFonts w:cs="Arial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A13F18"/>
    <w:multiLevelType w:val="multilevel"/>
    <w:tmpl w:val="952641A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71725F8F"/>
    <w:multiLevelType w:val="multilevel"/>
    <w:tmpl w:val="5BD471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422576857">
    <w:abstractNumId w:val="0"/>
  </w:num>
  <w:num w:numId="2" w16cid:durableId="2290015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0D5"/>
    <w:rsid w:val="00126B3F"/>
    <w:rsid w:val="001A7129"/>
    <w:rsid w:val="002720D5"/>
    <w:rsid w:val="00350D5A"/>
    <w:rsid w:val="003F71B0"/>
    <w:rsid w:val="00492213"/>
    <w:rsid w:val="00527078"/>
    <w:rsid w:val="00561B34"/>
    <w:rsid w:val="00641328"/>
    <w:rsid w:val="006A7FA7"/>
    <w:rsid w:val="00B45048"/>
    <w:rsid w:val="00F00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3284D9"/>
  <w15:docId w15:val="{712A9681-F986-4156-86BC-9124478BE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628B"/>
    <w:rPr>
      <w:rFonts w:cs="Times New Roman"/>
      <w:lang w:eastAsia="en-US"/>
    </w:rPr>
  </w:style>
  <w:style w:type="paragraph" w:styleId="Heading1">
    <w:name w:val="heading 1"/>
    <w:basedOn w:val="Normal"/>
    <w:next w:val="Normal"/>
    <w:link w:val="Heading1Char1"/>
    <w:uiPriority w:val="9"/>
    <w:qFormat/>
    <w:rsid w:val="00653163"/>
    <w:pPr>
      <w:keepNext/>
      <w:keepLines/>
      <w:spacing w:before="480"/>
      <w:outlineLvl w:val="0"/>
    </w:pPr>
    <w:rPr>
      <w:rFonts w:cs="Arial"/>
      <w:b/>
      <w:bCs/>
      <w:sz w:val="24"/>
      <w:szCs w:val="28"/>
    </w:rPr>
  </w:style>
  <w:style w:type="paragraph" w:styleId="Heading2">
    <w:name w:val="heading 2"/>
    <w:basedOn w:val="Normal"/>
    <w:next w:val="Normal"/>
    <w:link w:val="Heading2Char1"/>
    <w:uiPriority w:val="9"/>
    <w:unhideWhenUsed/>
    <w:qFormat/>
    <w:pPr>
      <w:keepNext/>
      <w:keepLines/>
      <w:spacing w:before="200"/>
      <w:jc w:val="center"/>
      <w:outlineLvl w:val="1"/>
    </w:pPr>
    <w:rPr>
      <w:rFonts w:cs="Arial"/>
      <w:bCs/>
      <w:i/>
      <w:color w:val="B7168B"/>
      <w:sz w:val="26"/>
      <w:szCs w:val="26"/>
      <w:lang w:val="en-US" w:eastAsia="en-GB"/>
    </w:rPr>
  </w:style>
  <w:style w:type="paragraph" w:styleId="Heading3">
    <w:name w:val="heading 3"/>
    <w:basedOn w:val="Normal"/>
    <w:next w:val="Normal"/>
    <w:link w:val="Heading3Char1"/>
    <w:uiPriority w:val="9"/>
    <w:semiHidden/>
    <w:unhideWhenUsed/>
    <w:qFormat/>
    <w:pPr>
      <w:keepNext/>
      <w:keepLines/>
      <w:spacing w:before="40"/>
      <w:outlineLvl w:val="2"/>
    </w:pPr>
    <w:rPr>
      <w:rFonts w:ascii="Cambria" w:hAnsi="Cambria" w:cs="DejaVu Sans"/>
      <w:color w:val="1F4D78"/>
      <w:sz w:val="24"/>
      <w:szCs w:val="24"/>
    </w:rPr>
  </w:style>
  <w:style w:type="paragraph" w:styleId="Heading4">
    <w:name w:val="heading 4"/>
    <w:basedOn w:val="Normal"/>
    <w:next w:val="Normal"/>
    <w:link w:val="Heading4Char1"/>
    <w:uiPriority w:val="9"/>
    <w:semiHidden/>
    <w:unhideWhenUsed/>
    <w:qFormat/>
    <w:pPr>
      <w:keepNext/>
      <w:keepLines/>
      <w:spacing w:before="40"/>
      <w:outlineLvl w:val="3"/>
    </w:pPr>
    <w:rPr>
      <w:rFonts w:ascii="Cambria" w:hAnsi="Cambria" w:cs="DejaVu Sans"/>
      <w:i/>
      <w:iCs/>
      <w:color w:val="2E74B5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InternetLink">
    <w:name w:val="Internet Link"/>
    <w:basedOn w:val="DefaultParagraphFont"/>
    <w:rPr>
      <w:color w:val="0000FF"/>
      <w:u w:val="single"/>
    </w:rPr>
  </w:style>
  <w:style w:type="character" w:customStyle="1" w:styleId="PlainTextChar">
    <w:name w:val="Plain Text Char"/>
    <w:basedOn w:val="DefaultParagraphFont"/>
    <w:qFormat/>
    <w:rPr>
      <w:rFonts w:ascii="Calibri" w:hAnsi="Calibri" w:cs="Times New Roman"/>
    </w:rPr>
  </w:style>
  <w:style w:type="character" w:customStyle="1" w:styleId="BalloonTextChar">
    <w:name w:val="Balloon Text Char"/>
    <w:basedOn w:val="DefaultParagraphFont"/>
    <w:qFormat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qFormat/>
    <w:rPr>
      <w:rFonts w:ascii="Calibri" w:hAnsi="Calibri" w:cs="Times New Roman"/>
    </w:rPr>
  </w:style>
  <w:style w:type="character" w:customStyle="1" w:styleId="FooterChar">
    <w:name w:val="Footer Char"/>
    <w:basedOn w:val="DefaultParagraphFont"/>
    <w:qFormat/>
    <w:rPr>
      <w:rFonts w:ascii="Calibri" w:hAnsi="Calibri" w:cs="Times New Roman"/>
    </w:rPr>
  </w:style>
  <w:style w:type="character" w:customStyle="1" w:styleId="Heading1Char">
    <w:name w:val="Heading 1 Char"/>
    <w:basedOn w:val="DefaultParagraphFont"/>
    <w:qFormat/>
    <w:rPr>
      <w:rFonts w:ascii="Arial" w:eastAsia="SimSun" w:hAnsi="Arial" w:cs="Arial"/>
      <w:b/>
      <w:bCs/>
      <w:color w:val="72166B"/>
      <w:sz w:val="28"/>
      <w:szCs w:val="28"/>
    </w:rPr>
  </w:style>
  <w:style w:type="character" w:customStyle="1" w:styleId="Heading2Char">
    <w:name w:val="Heading 2 Char"/>
    <w:basedOn w:val="DefaultParagraphFont"/>
    <w:qFormat/>
    <w:rPr>
      <w:rFonts w:ascii="Arial" w:eastAsia="SimSun" w:hAnsi="Arial" w:cs="Arial"/>
      <w:bCs/>
      <w:i/>
      <w:color w:val="B7168B"/>
      <w:sz w:val="26"/>
      <w:szCs w:val="26"/>
      <w:lang w:val="en-US" w:eastAsia="en-GB"/>
    </w:rPr>
  </w:style>
  <w:style w:type="character" w:customStyle="1" w:styleId="Heading3Char">
    <w:name w:val="Heading 3 Char"/>
    <w:basedOn w:val="DefaultParagraphFont"/>
    <w:qFormat/>
    <w:rPr>
      <w:rFonts w:ascii="Cambria" w:eastAsia="SimSun" w:hAnsi="Cambria" w:cs="DejaVu Sans"/>
      <w:color w:val="1F4D78"/>
      <w:sz w:val="24"/>
      <w:szCs w:val="24"/>
    </w:rPr>
  </w:style>
  <w:style w:type="character" w:customStyle="1" w:styleId="Heading4Char">
    <w:name w:val="Heading 4 Char"/>
    <w:basedOn w:val="DefaultParagraphFont"/>
    <w:qFormat/>
    <w:rPr>
      <w:rFonts w:ascii="Cambria" w:eastAsia="SimSun" w:hAnsi="Cambria" w:cs="DejaVu Sans"/>
      <w:i/>
      <w:iCs/>
      <w:color w:val="2E74B5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eastAsia="Calibri" w:cs="Aria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ascii="Arial" w:hAnsi="Arial" w:cs="Arial"/>
    </w:rPr>
  </w:style>
  <w:style w:type="character" w:customStyle="1" w:styleId="ListLabel11">
    <w:name w:val="ListLabel 11"/>
    <w:qFormat/>
    <w:rPr>
      <w:rFonts w:ascii="Arial" w:eastAsia="Arial" w:hAnsi="Arial" w:cs="Arial"/>
      <w:lang w:val="en-GB"/>
    </w:rPr>
  </w:style>
  <w:style w:type="character" w:customStyle="1" w:styleId="IndexLink">
    <w:name w:val="Index Link"/>
    <w:qFormat/>
  </w:style>
  <w:style w:type="character" w:customStyle="1" w:styleId="ListLabel12">
    <w:name w:val="ListLabel 12"/>
    <w:qFormat/>
    <w:rPr>
      <w:rFonts w:ascii="Calibri" w:hAnsi="Calibri" w:cs="Symbol"/>
      <w:sz w:val="22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ascii="Calibri" w:hAnsi="Calibri" w:cs="Symbol"/>
      <w:sz w:val="22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ascii="Arial" w:hAnsi="Arial" w:cs="Arial"/>
    </w:rPr>
  </w:style>
  <w:style w:type="character" w:customStyle="1" w:styleId="ListLabel39">
    <w:name w:val="ListLabel 39"/>
    <w:qFormat/>
  </w:style>
  <w:style w:type="character" w:customStyle="1" w:styleId="ListLabel40">
    <w:name w:val="ListLabel 40"/>
    <w:qFormat/>
    <w:rPr>
      <w:rFonts w:ascii="Arial" w:eastAsia="Arial" w:hAnsi="Arial" w:cs="Arial"/>
      <w:lang w:val="en-GB"/>
    </w:rPr>
  </w:style>
  <w:style w:type="character" w:customStyle="1" w:styleId="ListLabel41">
    <w:name w:val="ListLabel 41"/>
    <w:qFormat/>
    <w:rPr>
      <w:rFonts w:ascii="Calibri" w:hAnsi="Calibri" w:cs="Symbol"/>
      <w:sz w:val="22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Calibri" w:hAnsi="Calibri" w:cs="Symbol"/>
      <w:sz w:val="22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rFonts w:ascii="Arial" w:hAnsi="Arial" w:cs="Arial"/>
    </w:rPr>
  </w:style>
  <w:style w:type="character" w:customStyle="1" w:styleId="ListLabel68">
    <w:name w:val="ListLabel 68"/>
    <w:qFormat/>
  </w:style>
  <w:style w:type="character" w:customStyle="1" w:styleId="ListLabel69">
    <w:name w:val="ListLabel 69"/>
    <w:qFormat/>
    <w:rPr>
      <w:rFonts w:ascii="Arial" w:eastAsia="Arial" w:hAnsi="Arial" w:cs="Arial"/>
      <w:lang w:val="en-GB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BodyText">
    <w:name w:val="Body Text"/>
    <w:basedOn w:val="Normal"/>
    <w:link w:val="BodyTextChar"/>
    <w:rsid w:val="00F06898"/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rsid w:val="00653163"/>
    <w:pPr>
      <w:suppressLineNumbers/>
    </w:pPr>
    <w:rPr>
      <w:rFonts w:cs="Lohit Devanagari"/>
      <w:b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BalloonText">
    <w:name w:val="Balloon Text"/>
    <w:basedOn w:val="Normal"/>
    <w:link w:val="BalloonTextChar1"/>
    <w:qFormat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1"/>
    <w:pPr>
      <w:tabs>
        <w:tab w:val="center" w:pos="4513"/>
        <w:tab w:val="right" w:pos="9026"/>
      </w:tabs>
    </w:pPr>
  </w:style>
  <w:style w:type="paragraph" w:styleId="Header">
    <w:name w:val="header"/>
    <w:basedOn w:val="Normal"/>
    <w:link w:val="HeaderChar1"/>
    <w:pPr>
      <w:tabs>
        <w:tab w:val="center" w:pos="4513"/>
        <w:tab w:val="right" w:pos="9026"/>
      </w:tabs>
    </w:pPr>
  </w:style>
  <w:style w:type="paragraph" w:styleId="PlainText">
    <w:name w:val="Plain Text"/>
    <w:basedOn w:val="Normal"/>
    <w:link w:val="PlainTextChar1"/>
    <w:qFormat/>
  </w:style>
  <w:style w:type="paragraph" w:styleId="TOC1">
    <w:name w:val="toc 1"/>
    <w:basedOn w:val="Normal"/>
    <w:next w:val="Normal"/>
    <w:uiPriority w:val="39"/>
    <w:pPr>
      <w:spacing w:after="100"/>
    </w:pPr>
  </w:style>
  <w:style w:type="paragraph" w:styleId="ListParagraph">
    <w:name w:val="List Paragraph"/>
    <w:basedOn w:val="Normal"/>
    <w:uiPriority w:val="34"/>
    <w:qFormat/>
    <w:rsid w:val="003C5FB2"/>
    <w:pPr>
      <w:widowControl w:val="0"/>
      <w:contextualSpacing/>
    </w:pPr>
  </w:style>
  <w:style w:type="paragraph" w:customStyle="1" w:styleId="TableContents">
    <w:name w:val="Table Contents"/>
    <w:basedOn w:val="Normal"/>
    <w:qFormat/>
    <w:pPr>
      <w:suppressLineNumbers/>
    </w:pPr>
  </w:style>
  <w:style w:type="character" w:styleId="CommentReference">
    <w:name w:val="annotation reference"/>
    <w:basedOn w:val="DefaultParagraphFont"/>
    <w:uiPriority w:val="99"/>
    <w:semiHidden/>
    <w:unhideWhenUsed/>
    <w:rsid w:val="000056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56D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56D5"/>
    <w:rPr>
      <w:rFonts w:ascii="Arial" w:hAnsi="Arial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56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56D5"/>
    <w:rPr>
      <w:rFonts w:ascii="Arial" w:hAnsi="Arial" w:cs="Times New Roman"/>
      <w:b/>
      <w:bCs/>
      <w:lang w:eastAsia="en-US"/>
    </w:rPr>
  </w:style>
  <w:style w:type="character" w:styleId="Hyperlink">
    <w:name w:val="Hyperlink"/>
    <w:basedOn w:val="DefaultParagraphFont"/>
    <w:uiPriority w:val="99"/>
    <w:unhideWhenUsed/>
    <w:rsid w:val="00355C68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5C6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55C68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5604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1">
    <w:name w:val="Heading 1 Char1"/>
    <w:basedOn w:val="DefaultParagraphFont"/>
    <w:link w:val="Heading1"/>
    <w:locked/>
    <w:rsid w:val="00653163"/>
    <w:rPr>
      <w:rFonts w:ascii="Arial" w:hAnsi="Arial" w:cs="Arial"/>
      <w:b/>
      <w:bCs/>
      <w:sz w:val="24"/>
      <w:szCs w:val="28"/>
      <w:lang w:eastAsia="en-US"/>
    </w:rPr>
  </w:style>
  <w:style w:type="character" w:customStyle="1" w:styleId="Heading2Char1">
    <w:name w:val="Heading 2 Char1"/>
    <w:basedOn w:val="DefaultParagraphFont"/>
    <w:link w:val="Heading2"/>
    <w:rsid w:val="008C2955"/>
    <w:rPr>
      <w:rFonts w:ascii="Arial" w:hAnsi="Arial" w:cs="Arial"/>
      <w:bCs/>
      <w:i/>
      <w:color w:val="B7168B"/>
      <w:sz w:val="26"/>
      <w:szCs w:val="26"/>
      <w:lang w:val="en-US" w:eastAsia="en-GB"/>
    </w:rPr>
  </w:style>
  <w:style w:type="character" w:customStyle="1" w:styleId="Heading3Char1">
    <w:name w:val="Heading 3 Char1"/>
    <w:basedOn w:val="DefaultParagraphFont"/>
    <w:link w:val="Heading3"/>
    <w:rsid w:val="008C2955"/>
    <w:rPr>
      <w:rFonts w:ascii="Cambria" w:hAnsi="Cambria"/>
      <w:color w:val="1F4D78"/>
      <w:sz w:val="24"/>
      <w:szCs w:val="24"/>
      <w:lang w:eastAsia="en-US"/>
    </w:rPr>
  </w:style>
  <w:style w:type="character" w:customStyle="1" w:styleId="Heading4Char1">
    <w:name w:val="Heading 4 Char1"/>
    <w:basedOn w:val="DefaultParagraphFont"/>
    <w:link w:val="Heading4"/>
    <w:rsid w:val="008C2955"/>
    <w:rPr>
      <w:rFonts w:ascii="Cambria" w:hAnsi="Cambria"/>
      <w:i/>
      <w:iCs/>
      <w:color w:val="2E74B5"/>
      <w:sz w:val="22"/>
      <w:szCs w:val="22"/>
      <w:lang w:eastAsia="en-US"/>
    </w:rPr>
  </w:style>
  <w:style w:type="character" w:customStyle="1" w:styleId="BodyTextChar">
    <w:name w:val="Body Text Char"/>
    <w:basedOn w:val="DefaultParagraphFont"/>
    <w:link w:val="BodyText"/>
    <w:rsid w:val="00F06898"/>
    <w:rPr>
      <w:rFonts w:ascii="Arial" w:hAnsi="Arial" w:cs="Times New Roman"/>
      <w:sz w:val="22"/>
      <w:szCs w:val="22"/>
      <w:lang w:eastAsia="en-US"/>
    </w:rPr>
  </w:style>
  <w:style w:type="character" w:customStyle="1" w:styleId="BalloonTextChar1">
    <w:name w:val="Balloon Text Char1"/>
    <w:basedOn w:val="DefaultParagraphFont"/>
    <w:link w:val="BalloonText"/>
    <w:rsid w:val="008C2955"/>
    <w:rPr>
      <w:rFonts w:ascii="Tahoma" w:hAnsi="Tahoma" w:cs="Tahoma"/>
      <w:sz w:val="16"/>
      <w:szCs w:val="16"/>
      <w:lang w:eastAsia="en-US"/>
    </w:rPr>
  </w:style>
  <w:style w:type="character" w:customStyle="1" w:styleId="FooterChar1">
    <w:name w:val="Footer Char1"/>
    <w:basedOn w:val="DefaultParagraphFont"/>
    <w:link w:val="Footer"/>
    <w:rsid w:val="008C2955"/>
    <w:rPr>
      <w:rFonts w:ascii="Arial" w:hAnsi="Arial" w:cs="Times New Roman"/>
      <w:sz w:val="22"/>
      <w:szCs w:val="22"/>
      <w:lang w:eastAsia="en-US"/>
    </w:rPr>
  </w:style>
  <w:style w:type="character" w:customStyle="1" w:styleId="HeaderChar1">
    <w:name w:val="Header Char1"/>
    <w:basedOn w:val="DefaultParagraphFont"/>
    <w:link w:val="Header"/>
    <w:rsid w:val="008C2955"/>
    <w:rPr>
      <w:rFonts w:ascii="Arial" w:hAnsi="Arial" w:cs="Times New Roman"/>
      <w:sz w:val="22"/>
      <w:szCs w:val="22"/>
      <w:lang w:eastAsia="en-US"/>
    </w:rPr>
  </w:style>
  <w:style w:type="character" w:customStyle="1" w:styleId="PlainTextChar1">
    <w:name w:val="Plain Text Char1"/>
    <w:basedOn w:val="DefaultParagraphFont"/>
    <w:link w:val="PlainText"/>
    <w:rsid w:val="008C2955"/>
    <w:rPr>
      <w:rFonts w:ascii="Arial" w:hAnsi="Arial" w:cs="Times New Roman"/>
      <w:sz w:val="22"/>
      <w:szCs w:val="22"/>
      <w:lang w:eastAsia="en-US"/>
    </w:rPr>
  </w:style>
  <w:style w:type="character" w:styleId="HTMLCode">
    <w:name w:val="HTML Code"/>
    <w:basedOn w:val="DefaultParagraphFont"/>
    <w:uiPriority w:val="99"/>
    <w:semiHidden/>
    <w:unhideWhenUsed/>
    <w:rsid w:val="00D055BC"/>
    <w:rPr>
      <w:rFonts w:ascii="Courier New" w:eastAsia="Times New Roman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011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01145"/>
    <w:rPr>
      <w:rFonts w:ascii="Courier New" w:eastAsia="Times New Roman" w:hAnsi="Courier New" w:cs="Courier New"/>
      <w:lang w:val="en-US" w:eastAsia="en-US"/>
    </w:rPr>
  </w:style>
  <w:style w:type="paragraph" w:styleId="Revision">
    <w:name w:val="Revision"/>
    <w:hidden/>
    <w:uiPriority w:val="99"/>
    <w:semiHidden/>
    <w:rsid w:val="00681B76"/>
    <w:rPr>
      <w:rFonts w:cs="Times New Roman"/>
      <w:lang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06898"/>
    <w:pPr>
      <w:spacing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val="en-US" w:eastAsia="ja-JP"/>
    </w:rPr>
  </w:style>
  <w:style w:type="paragraph" w:styleId="NormalWeb">
    <w:name w:val="Normal (Web)"/>
    <w:basedOn w:val="Normal"/>
    <w:uiPriority w:val="99"/>
    <w:semiHidden/>
    <w:unhideWhenUsed/>
    <w:rsid w:val="0090759F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9A454E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2704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27047"/>
    <w:rPr>
      <w:rFonts w:ascii="Arial" w:hAnsi="Arial" w:cs="Times New Roman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627047"/>
    <w:rPr>
      <w:vertAlign w:val="superscript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UjmRDzY2l9rilx0AMvDRJB7+3ow==">AMUW2mUg1sBDwi2nu0Op0lsMtf0+PZ6QNsZFFXxPFukVMd98rPkFu44NGpCY4l8ydIRr/3aAH4MzUMeELDM3wQVKqsT+aDKSSXt8KMvvQqZNL2fsgQqvDSbZJzCRsarmgMpT4ngVV8dy8WjSxZKb00utsky9PwUjyk2HtKuQIO3LvU6fVLGw7Ht+M6gG7Le1uZLs2aZtg9dKzhEGhrOBc1dXmM27JFSY3cUY9AyAOsvuA6UtVboQ/gi5PENT1Yysa51rMw6tiobArv2+tfF7r8aa6cGv0IrTeAQ/YgqNPhLiu41ogzEMNE59mLMFclDv0EMajydUp8atECLrGHQv7/Aetkgz6AqsJ5gSbAMW6njNLrwDU+51jQ2InkWUBkB0477zW9MOqmZLXuwEb0nOmU1Mm/Y61IiulJX16WBRHt2rV1x5hFudzO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239</Words>
  <Characters>1292</Characters>
  <Application>Microsoft Office Word</Application>
  <DocSecurity>0</DocSecurity>
  <Lines>10</Lines>
  <Paragraphs>3</Paragraphs>
  <ScaleCrop>false</ScaleCrop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DAChM</dc:creator>
  <cp:keywords>, docId:97B4E4BCCDF858376EE1A88CB9596311</cp:keywords>
  <cp:lastModifiedBy>Rui Duarte</cp:lastModifiedBy>
  <cp:revision>11</cp:revision>
  <dcterms:created xsi:type="dcterms:W3CDTF">2020-10-26T01:01:00Z</dcterms:created>
  <dcterms:modified xsi:type="dcterms:W3CDTF">2023-10-06T23:42:00Z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00.0001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2057-11.2.0.8970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